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5F6" w:rsidRPr="004035F6" w:rsidRDefault="004035F6" w:rsidP="00D939BB">
      <w:pPr>
        <w:rPr>
          <w:rFonts w:ascii="Calibri" w:hAnsi="Calibri" w:cs="Calibri"/>
          <w:sz w:val="3"/>
          <w:szCs w:val="3"/>
        </w:rPr>
      </w:pPr>
    </w:p>
    <w:p w:rsidR="004035F6" w:rsidRPr="004035F6" w:rsidRDefault="004035F6" w:rsidP="004035F6">
      <w:pPr>
        <w:tabs>
          <w:tab w:val="left" w:pos="6120"/>
        </w:tabs>
        <w:rPr>
          <w:rFonts w:ascii="Calibri" w:hAnsi="Calibri" w:cs="Calibri"/>
          <w:sz w:val="21"/>
          <w:szCs w:val="21"/>
        </w:rPr>
      </w:pPr>
    </w:p>
    <w:p w:rsidR="008834F0" w:rsidRDefault="008625A5" w:rsidP="008834F0">
      <w:pPr>
        <w:ind w:left="5954"/>
        <w:rPr>
          <w:rFonts w:ascii="Calibri" w:hAnsi="Calibri" w:cs="Calibri"/>
          <w:sz w:val="22"/>
          <w:szCs w:val="22"/>
        </w:rPr>
      </w:pPr>
      <w:r>
        <w:rPr>
          <w:rFonts w:ascii="Calibri" w:hAnsi="Calibri" w:cs="Calibri"/>
          <w:sz w:val="22"/>
          <w:szCs w:val="22"/>
        </w:rPr>
        <w:br/>
      </w:r>
    </w:p>
    <w:p w:rsidR="008834F0" w:rsidRPr="00C0051A" w:rsidRDefault="00771727" w:rsidP="00C0051A">
      <w:pPr>
        <w:ind w:left="5670" w:hanging="850"/>
        <w:rPr>
          <w:rFonts w:ascii="Calibri" w:hAnsi="Calibri" w:cs="Calibri"/>
          <w:sz w:val="22"/>
          <w:szCs w:val="22"/>
        </w:rPr>
      </w:pPr>
      <w:r w:rsidRPr="00C0051A">
        <w:rPr>
          <w:rFonts w:asciiTheme="minorHAnsi" w:hAnsiTheme="minorHAnsi" w:cs="Arial"/>
          <w:bCs/>
          <w:sz w:val="22"/>
          <w:szCs w:val="22"/>
        </w:rPr>
        <w:t>Městský úřad Nový Jičín</w:t>
      </w:r>
    </w:p>
    <w:p w:rsidR="008834F0" w:rsidRPr="00C0051A" w:rsidRDefault="00771727" w:rsidP="00C0051A">
      <w:pPr>
        <w:tabs>
          <w:tab w:val="left" w:pos="6120"/>
        </w:tabs>
        <w:ind w:left="5954" w:hanging="1134"/>
        <w:rPr>
          <w:rFonts w:ascii="Calibri" w:hAnsi="Calibri" w:cs="Calibri"/>
          <w:sz w:val="22"/>
          <w:szCs w:val="22"/>
        </w:rPr>
      </w:pPr>
      <w:r w:rsidRPr="00C0051A">
        <w:rPr>
          <w:rFonts w:asciiTheme="minorHAnsi" w:hAnsiTheme="minorHAnsi" w:cs="Arial"/>
          <w:bCs/>
          <w:sz w:val="22"/>
          <w:szCs w:val="22"/>
        </w:rPr>
        <w:t>Odbor územního plánování a stavebního řádu</w:t>
      </w:r>
    </w:p>
    <w:p w:rsidR="009F3E5B" w:rsidRPr="00C0051A" w:rsidRDefault="00771727" w:rsidP="00C0051A">
      <w:pPr>
        <w:tabs>
          <w:tab w:val="left" w:pos="6120"/>
        </w:tabs>
        <w:ind w:left="5954" w:hanging="1134"/>
        <w:rPr>
          <w:rFonts w:ascii="Calibri" w:hAnsi="Calibri" w:cs="Calibri"/>
          <w:sz w:val="22"/>
          <w:szCs w:val="22"/>
        </w:rPr>
      </w:pPr>
      <w:r w:rsidRPr="00C0051A">
        <w:rPr>
          <w:rFonts w:asciiTheme="minorHAnsi" w:hAnsiTheme="minorHAnsi" w:cs="Arial"/>
          <w:bCs/>
          <w:sz w:val="22"/>
          <w:szCs w:val="22"/>
        </w:rPr>
        <w:t>Bc. Eva Slováčková</w:t>
      </w:r>
    </w:p>
    <w:p w:rsidR="008834F0" w:rsidRPr="00C0051A" w:rsidRDefault="00771727" w:rsidP="00C0051A">
      <w:pPr>
        <w:tabs>
          <w:tab w:val="left" w:pos="6120"/>
        </w:tabs>
        <w:ind w:left="5954" w:hanging="1134"/>
        <w:rPr>
          <w:rFonts w:ascii="Calibri" w:hAnsi="Calibri" w:cs="Calibri"/>
          <w:sz w:val="22"/>
          <w:szCs w:val="22"/>
        </w:rPr>
      </w:pPr>
      <w:r w:rsidRPr="00C0051A">
        <w:rPr>
          <w:rFonts w:asciiTheme="minorHAnsi" w:hAnsiTheme="minorHAnsi" w:cs="Arial"/>
          <w:bCs/>
          <w:sz w:val="22"/>
          <w:szCs w:val="22"/>
        </w:rPr>
        <w:t>Masarykovo náměstí 1</w:t>
      </w:r>
    </w:p>
    <w:p w:rsidR="008834F0" w:rsidRPr="00D9250E" w:rsidRDefault="008834F0" w:rsidP="00C0051A">
      <w:pPr>
        <w:tabs>
          <w:tab w:val="left" w:pos="1843"/>
          <w:tab w:val="left" w:pos="4820"/>
          <w:tab w:val="left" w:pos="5954"/>
        </w:tabs>
        <w:rPr>
          <w:rFonts w:ascii="Calibri" w:hAnsi="Calibri"/>
          <w:sz w:val="22"/>
          <w:szCs w:val="22"/>
        </w:rPr>
      </w:pPr>
      <w:r w:rsidRPr="00B56BBA">
        <w:rPr>
          <w:rStyle w:val="Drobnpsmo"/>
          <w:rFonts w:ascii="Calibri Light" w:hAnsi="Calibri Light" w:cs="Calibri"/>
          <w:sz w:val="20"/>
          <w:szCs w:val="20"/>
        </w:rPr>
        <w:t xml:space="preserve">Váš dopis </w:t>
      </w:r>
      <w:proofErr w:type="spellStart"/>
      <w:r w:rsidRPr="00B56BBA">
        <w:rPr>
          <w:rStyle w:val="Drobnpsmo"/>
          <w:rFonts w:ascii="Calibri Light" w:hAnsi="Calibri Light" w:cs="Calibri"/>
          <w:sz w:val="20"/>
          <w:szCs w:val="20"/>
        </w:rPr>
        <w:t>čj</w:t>
      </w:r>
      <w:proofErr w:type="spellEnd"/>
      <w:r w:rsidRPr="00B56BBA">
        <w:rPr>
          <w:rStyle w:val="Drobnpsmo"/>
          <w:rFonts w:ascii="Calibri Light" w:hAnsi="Calibri Light" w:cs="Calibri"/>
          <w:sz w:val="20"/>
          <w:szCs w:val="20"/>
        </w:rPr>
        <w:t>. / ze dne:</w:t>
      </w:r>
      <w:r>
        <w:rPr>
          <w:rFonts w:ascii="Calibri Light" w:hAnsi="Calibri Light" w:cs="Calibri"/>
          <w:sz w:val="20"/>
          <w:szCs w:val="20"/>
        </w:rPr>
        <w:tab/>
      </w:r>
      <w:r w:rsidR="001737AF" w:rsidRPr="00865097">
        <w:rPr>
          <w:rFonts w:asciiTheme="majorHAnsi" w:hAnsiTheme="majorHAnsi" w:cs="Arial"/>
          <w:sz w:val="20"/>
          <w:szCs w:val="20"/>
        </w:rPr>
        <w:t>ÚPSŘ/</w:t>
      </w:r>
      <w:r w:rsidR="009D3B3D">
        <w:rPr>
          <w:rFonts w:asciiTheme="majorHAnsi" w:hAnsiTheme="majorHAnsi" w:cs="Arial"/>
          <w:sz w:val="20"/>
          <w:szCs w:val="20"/>
        </w:rPr>
        <w:t>50723</w:t>
      </w:r>
      <w:r w:rsidR="001737AF" w:rsidRPr="00865097">
        <w:rPr>
          <w:rFonts w:asciiTheme="majorHAnsi" w:hAnsiTheme="majorHAnsi" w:cs="Arial"/>
          <w:sz w:val="20"/>
          <w:szCs w:val="20"/>
        </w:rPr>
        <w:t>/201</w:t>
      </w:r>
      <w:r w:rsidR="001737AF">
        <w:rPr>
          <w:rFonts w:asciiTheme="majorHAnsi" w:hAnsiTheme="majorHAnsi" w:cs="Arial"/>
          <w:sz w:val="20"/>
          <w:szCs w:val="20"/>
        </w:rPr>
        <w:t>8</w:t>
      </w:r>
      <w:r w:rsidR="006575B1">
        <w:rPr>
          <w:rFonts w:ascii="Calibri Light" w:hAnsi="Calibri Light" w:cs="Calibri"/>
          <w:sz w:val="20"/>
          <w:szCs w:val="20"/>
        </w:rPr>
        <w:tab/>
      </w:r>
      <w:r w:rsidR="00771727" w:rsidRPr="00C0051A">
        <w:rPr>
          <w:rFonts w:asciiTheme="minorHAnsi" w:hAnsiTheme="minorHAnsi" w:cs="Arial"/>
          <w:bCs/>
          <w:sz w:val="22"/>
          <w:szCs w:val="22"/>
        </w:rPr>
        <w:t>741 01 Nový Jičín</w:t>
      </w:r>
    </w:p>
    <w:p w:rsidR="008834F0" w:rsidRPr="004B433D" w:rsidRDefault="008834F0" w:rsidP="009F3E5B">
      <w:pPr>
        <w:pStyle w:val="odvolacka"/>
        <w:widowControl w:val="0"/>
        <w:tabs>
          <w:tab w:val="left" w:pos="1843"/>
          <w:tab w:val="left" w:pos="5387"/>
        </w:tabs>
        <w:rPr>
          <w:rStyle w:val="Drobnpsmo"/>
          <w:rFonts w:ascii="Calibri Light" w:hAnsi="Calibri Light" w:cs="Calibri"/>
          <w:sz w:val="20"/>
          <w:szCs w:val="20"/>
          <w:lang w:eastAsia="cs-CZ"/>
        </w:rPr>
      </w:pPr>
      <w:r w:rsidRPr="00B56BBA">
        <w:rPr>
          <w:rStyle w:val="Drobnpsmo"/>
          <w:rFonts w:ascii="Calibri Light" w:hAnsi="Calibri Light" w:cs="Calibri"/>
          <w:sz w:val="20"/>
          <w:szCs w:val="20"/>
          <w:lang w:eastAsia="cs-CZ"/>
        </w:rPr>
        <w:t xml:space="preserve">Naše </w:t>
      </w:r>
      <w:proofErr w:type="spellStart"/>
      <w:r w:rsidRPr="00B56BBA">
        <w:rPr>
          <w:rStyle w:val="Drobnpsmo"/>
          <w:rFonts w:ascii="Calibri Light" w:hAnsi="Calibri Light" w:cs="Calibri"/>
          <w:sz w:val="20"/>
          <w:szCs w:val="20"/>
          <w:lang w:eastAsia="cs-CZ"/>
        </w:rPr>
        <w:t>čj</w:t>
      </w:r>
      <w:proofErr w:type="spellEnd"/>
      <w:r w:rsidRPr="00B56BBA">
        <w:rPr>
          <w:rStyle w:val="Drobnpsmo"/>
          <w:rFonts w:ascii="Calibri Light" w:hAnsi="Calibri Light" w:cs="Calibri"/>
          <w:sz w:val="20"/>
          <w:szCs w:val="20"/>
          <w:lang w:eastAsia="cs-CZ"/>
        </w:rPr>
        <w:t>.:</w:t>
      </w:r>
      <w:r w:rsidRPr="00B56BBA">
        <w:rPr>
          <w:rStyle w:val="Drobnpsmo"/>
          <w:rFonts w:ascii="Calibri Light" w:hAnsi="Calibri Light" w:cs="Calibri"/>
          <w:sz w:val="20"/>
          <w:szCs w:val="20"/>
          <w:lang w:eastAsia="cs-CZ"/>
        </w:rPr>
        <w:tab/>
      </w:r>
      <w:r w:rsidR="009D3B3D">
        <w:rPr>
          <w:rStyle w:val="Drobnpsmo"/>
          <w:rFonts w:ascii="Calibri Light" w:hAnsi="Calibri Light" w:cs="Calibri"/>
          <w:sz w:val="20"/>
          <w:szCs w:val="20"/>
          <w:lang w:eastAsia="cs-CZ"/>
        </w:rPr>
        <w:t>NPU-381/59937</w:t>
      </w:r>
      <w:r w:rsidRPr="00D939BB">
        <w:rPr>
          <w:rStyle w:val="Drobnpsmo"/>
          <w:rFonts w:ascii="Calibri Light" w:hAnsi="Calibri Light" w:cs="Calibri"/>
          <w:sz w:val="20"/>
          <w:szCs w:val="20"/>
          <w:lang w:eastAsia="cs-CZ"/>
        </w:rPr>
        <w:t>/2018</w:t>
      </w:r>
      <w:r w:rsidR="009F3E5B">
        <w:rPr>
          <w:rStyle w:val="Drobnpsmo"/>
          <w:rFonts w:ascii="Calibri Light" w:hAnsi="Calibri Light" w:cs="Calibri"/>
          <w:sz w:val="20"/>
          <w:szCs w:val="20"/>
          <w:lang w:eastAsia="cs-CZ"/>
        </w:rPr>
        <w:tab/>
      </w:r>
    </w:p>
    <w:p w:rsidR="008834F0" w:rsidRPr="00B56BBA" w:rsidRDefault="008834F0" w:rsidP="008834F0">
      <w:pPr>
        <w:widowControl w:val="0"/>
        <w:tabs>
          <w:tab w:val="left" w:pos="1843"/>
        </w:tabs>
        <w:spacing w:before="20"/>
        <w:rPr>
          <w:rStyle w:val="Drobnpsmo"/>
          <w:rFonts w:ascii="Calibri Light" w:hAnsi="Calibri Light" w:cs="Calibri"/>
          <w:sz w:val="20"/>
          <w:szCs w:val="20"/>
        </w:rPr>
      </w:pPr>
      <w:r w:rsidRPr="00B56BBA">
        <w:rPr>
          <w:rStyle w:val="Drobnpsmo"/>
          <w:rFonts w:ascii="Calibri Light" w:hAnsi="Calibri Light" w:cs="Calibri"/>
          <w:sz w:val="20"/>
          <w:szCs w:val="20"/>
        </w:rPr>
        <w:t>Vyřizuje:</w:t>
      </w:r>
      <w:r w:rsidRPr="004B433D">
        <w:rPr>
          <w:rStyle w:val="Drobnpsmo"/>
          <w:rFonts w:ascii="Calibri Light" w:hAnsi="Calibri Light" w:cs="Calibri"/>
          <w:sz w:val="20"/>
          <w:szCs w:val="20"/>
        </w:rPr>
        <w:tab/>
      </w:r>
      <w:r w:rsidR="00376202">
        <w:rPr>
          <w:rStyle w:val="Drobnpsmo"/>
          <w:rFonts w:ascii="Calibri Light" w:hAnsi="Calibri Light" w:cs="Calibri"/>
          <w:sz w:val="20"/>
          <w:szCs w:val="20"/>
        </w:rPr>
        <w:t xml:space="preserve">Ing. </w:t>
      </w:r>
      <w:r w:rsidRPr="00D939BB">
        <w:rPr>
          <w:rStyle w:val="Drobnpsmo"/>
          <w:rFonts w:ascii="Calibri Light" w:hAnsi="Calibri Light" w:cs="Calibri"/>
          <w:sz w:val="20"/>
          <w:szCs w:val="20"/>
        </w:rPr>
        <w:t>Dudek</w:t>
      </w:r>
      <w:r w:rsidR="00376202">
        <w:rPr>
          <w:rStyle w:val="Drobnpsmo"/>
          <w:rFonts w:ascii="Calibri Light" w:hAnsi="Calibri Light" w:cs="Calibri"/>
          <w:sz w:val="20"/>
          <w:szCs w:val="20"/>
        </w:rPr>
        <w:t xml:space="preserve"> Jiří</w:t>
      </w:r>
    </w:p>
    <w:p w:rsidR="008834F0" w:rsidRPr="004B433D" w:rsidRDefault="008834F0" w:rsidP="008834F0">
      <w:pPr>
        <w:tabs>
          <w:tab w:val="left" w:pos="1843"/>
        </w:tabs>
        <w:rPr>
          <w:rStyle w:val="Drobnpsmo"/>
          <w:rFonts w:ascii="Calibri Light" w:hAnsi="Calibri Light" w:cs="Calibri"/>
          <w:sz w:val="20"/>
          <w:szCs w:val="20"/>
        </w:rPr>
      </w:pPr>
      <w:r w:rsidRPr="00B56BBA">
        <w:rPr>
          <w:rStyle w:val="Drobnpsmo"/>
          <w:rFonts w:ascii="Calibri Light" w:hAnsi="Calibri Light" w:cs="Calibri"/>
          <w:sz w:val="20"/>
          <w:szCs w:val="20"/>
        </w:rPr>
        <w:t>Spisový znak:</w:t>
      </w:r>
      <w:r>
        <w:rPr>
          <w:rStyle w:val="Drobnpsmo"/>
          <w:rFonts w:ascii="Calibri Light" w:hAnsi="Calibri Light" w:cs="Calibri"/>
          <w:sz w:val="20"/>
          <w:szCs w:val="20"/>
        </w:rPr>
        <w:tab/>
      </w:r>
      <w:r w:rsidRPr="004B433D">
        <w:rPr>
          <w:rStyle w:val="Drobnpsmo"/>
          <w:rFonts w:ascii="Calibri Light" w:hAnsi="Calibri Light" w:cs="Calibri"/>
          <w:sz w:val="20"/>
          <w:szCs w:val="20"/>
        </w:rPr>
        <w:t>820.</w:t>
      </w:r>
      <w:r w:rsidR="00EC2D4D">
        <w:rPr>
          <w:rStyle w:val="Drobnpsmo"/>
          <w:rFonts w:ascii="Calibri Light" w:hAnsi="Calibri Light" w:cs="Calibri"/>
          <w:sz w:val="20"/>
          <w:szCs w:val="20"/>
        </w:rPr>
        <w:t>1</w:t>
      </w:r>
      <w:r w:rsidRPr="004B433D">
        <w:rPr>
          <w:rStyle w:val="Drobnpsmo"/>
          <w:rFonts w:ascii="Calibri Light" w:hAnsi="Calibri Light" w:cs="Calibri"/>
          <w:sz w:val="20"/>
          <w:szCs w:val="20"/>
        </w:rPr>
        <w:t>.</w:t>
      </w:r>
    </w:p>
    <w:p w:rsidR="008834F0" w:rsidRPr="00B56BBA" w:rsidRDefault="008834F0" w:rsidP="008834F0">
      <w:pPr>
        <w:tabs>
          <w:tab w:val="left" w:pos="1843"/>
        </w:tabs>
        <w:rPr>
          <w:rStyle w:val="Drobnpsmo"/>
          <w:rFonts w:ascii="Calibri Light" w:hAnsi="Calibri Light" w:cs="Calibri"/>
          <w:sz w:val="20"/>
          <w:szCs w:val="20"/>
        </w:rPr>
      </w:pPr>
    </w:p>
    <w:p w:rsidR="008834F0" w:rsidRPr="004B433D" w:rsidRDefault="008834F0" w:rsidP="008834F0">
      <w:pPr>
        <w:tabs>
          <w:tab w:val="left" w:pos="1843"/>
        </w:tabs>
        <w:rPr>
          <w:rStyle w:val="Drobnpsmo"/>
          <w:rFonts w:ascii="Calibri Light" w:hAnsi="Calibri Light" w:cs="Calibri"/>
          <w:sz w:val="20"/>
          <w:szCs w:val="20"/>
        </w:rPr>
      </w:pPr>
      <w:proofErr w:type="gramStart"/>
      <w:r>
        <w:rPr>
          <w:rStyle w:val="Drobnpsmo"/>
          <w:rFonts w:ascii="Calibri Light" w:hAnsi="Calibri Light" w:cs="Calibri"/>
          <w:sz w:val="20"/>
          <w:szCs w:val="20"/>
        </w:rPr>
        <w:t>Ostrava</w:t>
      </w:r>
      <w:r w:rsidR="00B074B5">
        <w:rPr>
          <w:rStyle w:val="Drobnpsmo"/>
          <w:rFonts w:ascii="Calibri Light" w:hAnsi="Calibri Light" w:cs="Calibri"/>
          <w:sz w:val="20"/>
          <w:szCs w:val="20"/>
        </w:rPr>
        <w:t xml:space="preserve">  </w:t>
      </w:r>
      <w:r w:rsidR="009D3B3D">
        <w:rPr>
          <w:rStyle w:val="Drobnpsmo"/>
          <w:rFonts w:ascii="Calibri Light" w:hAnsi="Calibri Light" w:cs="Calibri"/>
          <w:sz w:val="20"/>
          <w:szCs w:val="20"/>
        </w:rPr>
        <w:t>17</w:t>
      </w:r>
      <w:proofErr w:type="gramEnd"/>
      <w:r w:rsidR="0010536D">
        <w:rPr>
          <w:rStyle w:val="Drobnpsmo"/>
          <w:rFonts w:ascii="Calibri Light" w:hAnsi="Calibri Light" w:cs="Calibri"/>
          <w:sz w:val="20"/>
          <w:szCs w:val="20"/>
        </w:rPr>
        <w:t xml:space="preserve">. </w:t>
      </w:r>
      <w:r w:rsidR="00001F43">
        <w:rPr>
          <w:rStyle w:val="Drobnpsmo"/>
          <w:rFonts w:ascii="Calibri Light" w:hAnsi="Calibri Light" w:cs="Calibri"/>
          <w:sz w:val="20"/>
          <w:szCs w:val="20"/>
        </w:rPr>
        <w:t>0</w:t>
      </w:r>
      <w:r w:rsidR="009D3B3D">
        <w:rPr>
          <w:rStyle w:val="Drobnpsmo"/>
          <w:rFonts w:ascii="Calibri Light" w:hAnsi="Calibri Light" w:cs="Calibri"/>
          <w:sz w:val="20"/>
          <w:szCs w:val="20"/>
        </w:rPr>
        <w:t>8</w:t>
      </w:r>
      <w:r w:rsidRPr="004B433D">
        <w:rPr>
          <w:rStyle w:val="Drobnpsmo"/>
          <w:rFonts w:ascii="Calibri Light" w:hAnsi="Calibri Light" w:cs="Calibri"/>
          <w:sz w:val="20"/>
          <w:szCs w:val="20"/>
        </w:rPr>
        <w:t>. 2018</w:t>
      </w:r>
    </w:p>
    <w:p w:rsidR="00827095" w:rsidRPr="004035F6" w:rsidRDefault="00827095" w:rsidP="008834F0">
      <w:pPr>
        <w:ind w:left="6096"/>
        <w:rPr>
          <w:rFonts w:ascii="Calibri Light" w:hAnsi="Calibri Light" w:cs="Calibri"/>
          <w:sz w:val="20"/>
          <w:szCs w:val="20"/>
        </w:rPr>
      </w:pPr>
    </w:p>
    <w:p w:rsidR="00211015" w:rsidRDefault="00211015" w:rsidP="00481633">
      <w:pPr>
        <w:pStyle w:val="odvolacka"/>
        <w:spacing w:before="80"/>
        <w:rPr>
          <w:rFonts w:ascii="Calibri Light" w:hAnsi="Calibri Light" w:cs="Calibri"/>
          <w:sz w:val="18"/>
          <w:szCs w:val="18"/>
        </w:rPr>
      </w:pPr>
    </w:p>
    <w:p w:rsidR="008628C9" w:rsidRPr="001F7165" w:rsidRDefault="00530789" w:rsidP="00481633">
      <w:pPr>
        <w:pStyle w:val="odvolacka"/>
        <w:spacing w:before="80"/>
        <w:rPr>
          <w:rFonts w:ascii="Calibri Light" w:hAnsi="Calibri Light" w:cs="Calibri"/>
          <w:sz w:val="18"/>
          <w:szCs w:val="18"/>
        </w:rPr>
      </w:pPr>
      <w:r w:rsidRPr="002863AC">
        <w:rPr>
          <w:noProof/>
          <w:sz w:val="22"/>
          <w:szCs w:val="22"/>
          <w:lang w:eastAsia="cs-CZ"/>
        </w:rPr>
        <w:drawing>
          <wp:anchor distT="0" distB="0" distL="114300" distR="114300" simplePos="0" relativeHeight="251659776" behindDoc="0" locked="0" layoutInCell="1" allowOverlap="0">
            <wp:simplePos x="0" y="0"/>
            <wp:positionH relativeFrom="column">
              <wp:posOffset>-180975</wp:posOffset>
            </wp:positionH>
            <wp:positionV relativeFrom="paragraph">
              <wp:posOffset>213995</wp:posOffset>
            </wp:positionV>
            <wp:extent cx="28575" cy="400050"/>
            <wp:effectExtent l="0" t="0" r="9525" b="0"/>
            <wp:wrapSquare wrapText="bothSides"/>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 cy="400050"/>
                    </a:xfrm>
                    <a:prstGeom prst="rect">
                      <a:avLst/>
                    </a:prstGeom>
                    <a:noFill/>
                    <a:ln>
                      <a:noFill/>
                    </a:ln>
                  </pic:spPr>
                </pic:pic>
              </a:graphicData>
            </a:graphic>
          </wp:anchor>
        </w:drawing>
      </w:r>
    </w:p>
    <w:p w:rsidR="002863AC" w:rsidRPr="00C94390" w:rsidRDefault="002863AC" w:rsidP="002863AC">
      <w:pPr>
        <w:jc w:val="both"/>
        <w:rPr>
          <w:rFonts w:asciiTheme="minorHAnsi" w:hAnsiTheme="minorHAnsi" w:cs="Calibri"/>
          <w:b/>
          <w:sz w:val="22"/>
          <w:szCs w:val="22"/>
        </w:rPr>
      </w:pPr>
      <w:r w:rsidRPr="00C94390">
        <w:rPr>
          <w:rFonts w:asciiTheme="minorHAnsi" w:hAnsiTheme="minorHAnsi"/>
          <w:b/>
          <w:bCs/>
          <w:sz w:val="22"/>
          <w:szCs w:val="22"/>
        </w:rPr>
        <w:t xml:space="preserve">Nový Jičín, </w:t>
      </w:r>
      <w:r w:rsidR="00C94390">
        <w:rPr>
          <w:rFonts w:asciiTheme="minorHAnsi" w:hAnsiTheme="minorHAnsi" w:cs="Arial"/>
          <w:b/>
          <w:sz w:val="22"/>
          <w:szCs w:val="22"/>
        </w:rPr>
        <w:t>k</w:t>
      </w:r>
      <w:r w:rsidR="00B81905" w:rsidRPr="00C94390">
        <w:rPr>
          <w:rFonts w:asciiTheme="minorHAnsi" w:hAnsiTheme="minorHAnsi" w:cs="Arial"/>
          <w:b/>
          <w:sz w:val="22"/>
          <w:szCs w:val="22"/>
        </w:rPr>
        <w:t xml:space="preserve">omplex budov státní správy </w:t>
      </w:r>
      <w:proofErr w:type="spellStart"/>
      <w:proofErr w:type="gramStart"/>
      <w:r w:rsidR="00B81905" w:rsidRPr="00C94390">
        <w:rPr>
          <w:rFonts w:asciiTheme="minorHAnsi" w:hAnsiTheme="minorHAnsi" w:cs="Arial"/>
          <w:b/>
          <w:sz w:val="22"/>
          <w:szCs w:val="22"/>
        </w:rPr>
        <w:t>č.p</w:t>
      </w:r>
      <w:proofErr w:type="spellEnd"/>
      <w:r w:rsidR="00B81905" w:rsidRPr="00C94390">
        <w:rPr>
          <w:rFonts w:asciiTheme="minorHAnsi" w:hAnsiTheme="minorHAnsi" w:cs="Arial"/>
          <w:b/>
          <w:sz w:val="22"/>
          <w:szCs w:val="22"/>
        </w:rPr>
        <w:t>.</w:t>
      </w:r>
      <w:proofErr w:type="gramEnd"/>
      <w:r w:rsidR="00B81905" w:rsidRPr="00C94390">
        <w:rPr>
          <w:rFonts w:asciiTheme="minorHAnsi" w:hAnsiTheme="minorHAnsi" w:cs="Arial"/>
          <w:b/>
          <w:sz w:val="22"/>
          <w:szCs w:val="22"/>
        </w:rPr>
        <w:t xml:space="preserve"> 139, ul. Divadelní 1</w:t>
      </w:r>
      <w:r w:rsidR="00E8142E" w:rsidRPr="00C94390">
        <w:rPr>
          <w:rFonts w:asciiTheme="minorHAnsi" w:hAnsiTheme="minorHAnsi" w:cs="Arial"/>
          <w:b/>
          <w:bCs/>
          <w:sz w:val="22"/>
          <w:szCs w:val="22"/>
        </w:rPr>
        <w:t xml:space="preserve">, </w:t>
      </w:r>
      <w:proofErr w:type="spellStart"/>
      <w:r w:rsidR="00B81905" w:rsidRPr="00C94390">
        <w:rPr>
          <w:rFonts w:asciiTheme="minorHAnsi" w:hAnsiTheme="minorHAnsi" w:cs="Arial"/>
          <w:b/>
          <w:bCs/>
          <w:sz w:val="22"/>
          <w:szCs w:val="22"/>
        </w:rPr>
        <w:t>parc.č</w:t>
      </w:r>
      <w:proofErr w:type="spellEnd"/>
      <w:r w:rsidR="00B81905" w:rsidRPr="00C94390">
        <w:rPr>
          <w:rFonts w:asciiTheme="minorHAnsi" w:hAnsiTheme="minorHAnsi" w:cs="Arial"/>
          <w:b/>
          <w:bCs/>
          <w:sz w:val="22"/>
          <w:szCs w:val="22"/>
        </w:rPr>
        <w:t>. 456/1 st., k.</w:t>
      </w:r>
      <w:proofErr w:type="spellStart"/>
      <w:r w:rsidR="00B81905" w:rsidRPr="00C94390">
        <w:rPr>
          <w:rFonts w:asciiTheme="minorHAnsi" w:hAnsiTheme="minorHAnsi" w:cs="Arial"/>
          <w:b/>
          <w:bCs/>
          <w:sz w:val="22"/>
          <w:szCs w:val="22"/>
        </w:rPr>
        <w:t>ú</w:t>
      </w:r>
      <w:proofErr w:type="spellEnd"/>
      <w:r w:rsidR="00B81905" w:rsidRPr="00C94390">
        <w:rPr>
          <w:rFonts w:asciiTheme="minorHAnsi" w:hAnsiTheme="minorHAnsi" w:cs="Arial"/>
          <w:b/>
          <w:bCs/>
          <w:sz w:val="22"/>
          <w:szCs w:val="22"/>
        </w:rPr>
        <w:t xml:space="preserve">. Nový </w:t>
      </w:r>
      <w:proofErr w:type="spellStart"/>
      <w:r w:rsidR="00B81905" w:rsidRPr="00C94390">
        <w:rPr>
          <w:rFonts w:asciiTheme="minorHAnsi" w:hAnsiTheme="minorHAnsi" w:cs="Arial"/>
          <w:b/>
          <w:bCs/>
          <w:sz w:val="22"/>
          <w:szCs w:val="22"/>
        </w:rPr>
        <w:t>Jičín</w:t>
      </w:r>
      <w:proofErr w:type="spellEnd"/>
      <w:r w:rsidR="00B81905" w:rsidRPr="00C94390">
        <w:rPr>
          <w:rFonts w:asciiTheme="minorHAnsi" w:hAnsiTheme="minorHAnsi" w:cs="Arial"/>
          <w:b/>
          <w:bCs/>
          <w:sz w:val="22"/>
          <w:szCs w:val="22"/>
        </w:rPr>
        <w:t xml:space="preserve">-Horní Předměstí </w:t>
      </w:r>
      <w:r w:rsidR="005A4796" w:rsidRPr="00C94390">
        <w:rPr>
          <w:rFonts w:asciiTheme="minorHAnsi" w:hAnsiTheme="minorHAnsi" w:cs="Arial"/>
          <w:b/>
          <w:sz w:val="22"/>
          <w:szCs w:val="22"/>
        </w:rPr>
        <w:t>–</w:t>
      </w:r>
      <w:r w:rsidRPr="00C94390">
        <w:rPr>
          <w:rFonts w:asciiTheme="minorHAnsi" w:hAnsiTheme="minorHAnsi" w:cs="Arial"/>
          <w:b/>
          <w:bCs/>
          <w:sz w:val="22"/>
          <w:szCs w:val="22"/>
        </w:rPr>
        <w:t xml:space="preserve"> </w:t>
      </w:r>
      <w:r w:rsidRPr="00C94390">
        <w:rPr>
          <w:rFonts w:asciiTheme="minorHAnsi" w:hAnsiTheme="minorHAnsi"/>
          <w:b/>
          <w:sz w:val="22"/>
          <w:szCs w:val="22"/>
        </w:rPr>
        <w:t xml:space="preserve">kulturní památka </w:t>
      </w:r>
      <w:proofErr w:type="spellStart"/>
      <w:proofErr w:type="gramStart"/>
      <w:r w:rsidRPr="00C94390">
        <w:rPr>
          <w:rFonts w:asciiTheme="minorHAnsi" w:hAnsiTheme="minorHAnsi"/>
          <w:b/>
          <w:sz w:val="22"/>
          <w:szCs w:val="22"/>
        </w:rPr>
        <w:t>r.č</w:t>
      </w:r>
      <w:proofErr w:type="spellEnd"/>
      <w:r w:rsidRPr="00C94390">
        <w:rPr>
          <w:rFonts w:asciiTheme="minorHAnsi" w:hAnsiTheme="minorHAnsi"/>
          <w:b/>
          <w:sz w:val="22"/>
          <w:szCs w:val="22"/>
        </w:rPr>
        <w:t>.</w:t>
      </w:r>
      <w:proofErr w:type="gramEnd"/>
      <w:r w:rsidR="00B81905" w:rsidRPr="00C94390">
        <w:rPr>
          <w:rFonts w:asciiTheme="minorHAnsi" w:hAnsiTheme="minorHAnsi" w:cs="Arial"/>
          <w:b/>
          <w:sz w:val="22"/>
          <w:szCs w:val="22"/>
        </w:rPr>
        <w:t xml:space="preserve"> 10303/8-3790</w:t>
      </w:r>
      <w:r w:rsidRPr="00C94390">
        <w:rPr>
          <w:rFonts w:asciiTheme="minorHAnsi" w:hAnsiTheme="minorHAnsi"/>
          <w:b/>
          <w:sz w:val="22"/>
          <w:szCs w:val="22"/>
        </w:rPr>
        <w:t xml:space="preserve">, </w:t>
      </w:r>
      <w:r w:rsidR="00B81905" w:rsidRPr="00C94390">
        <w:rPr>
          <w:rFonts w:asciiTheme="minorHAnsi" w:hAnsiTheme="minorHAnsi"/>
          <w:b/>
          <w:sz w:val="22"/>
          <w:szCs w:val="22"/>
        </w:rPr>
        <w:t xml:space="preserve">ochranné pásmo </w:t>
      </w:r>
      <w:r w:rsidR="00B81905" w:rsidRPr="00C94390">
        <w:rPr>
          <w:rFonts w:asciiTheme="minorHAnsi" w:hAnsiTheme="minorHAnsi" w:cs="Arial"/>
          <w:b/>
          <w:bCs/>
          <w:sz w:val="22"/>
          <w:szCs w:val="22"/>
        </w:rPr>
        <w:t>Městské památkové</w:t>
      </w:r>
      <w:r w:rsidRPr="00C94390">
        <w:rPr>
          <w:rFonts w:asciiTheme="minorHAnsi" w:hAnsiTheme="minorHAnsi" w:cs="Arial"/>
          <w:b/>
          <w:bCs/>
          <w:sz w:val="22"/>
          <w:szCs w:val="22"/>
        </w:rPr>
        <w:t xml:space="preserve"> rezervace </w:t>
      </w:r>
      <w:r w:rsidRPr="00C94390">
        <w:rPr>
          <w:rFonts w:asciiTheme="minorHAnsi" w:hAnsiTheme="minorHAnsi" w:cs="Arial"/>
          <w:b/>
          <w:sz w:val="22"/>
          <w:szCs w:val="22"/>
        </w:rPr>
        <w:t xml:space="preserve">Nový Jičín – </w:t>
      </w:r>
      <w:r w:rsidR="00C94390">
        <w:rPr>
          <w:rFonts w:asciiTheme="minorHAnsi" w:hAnsiTheme="minorHAnsi" w:cs="Arial"/>
          <w:b/>
          <w:sz w:val="22"/>
          <w:szCs w:val="22"/>
        </w:rPr>
        <w:t>udržovací práce na WC zaměstnanců</w:t>
      </w:r>
    </w:p>
    <w:p w:rsidR="004823CC" w:rsidRDefault="004823CC">
      <w:pPr>
        <w:rPr>
          <w:rFonts w:ascii="Calibri Light" w:hAnsi="Calibri Light" w:cs="Calibri"/>
          <w:sz w:val="20"/>
          <w:szCs w:val="20"/>
        </w:rPr>
      </w:pPr>
    </w:p>
    <w:p w:rsidR="001333C5" w:rsidRPr="007C336A" w:rsidRDefault="001333C5" w:rsidP="001333C5">
      <w:pPr>
        <w:jc w:val="center"/>
        <w:rPr>
          <w:rFonts w:asciiTheme="minorHAnsi" w:hAnsiTheme="minorHAnsi" w:cs="Arial"/>
          <w:sz w:val="18"/>
          <w:szCs w:val="18"/>
        </w:rPr>
      </w:pPr>
      <w:r w:rsidRPr="007C336A">
        <w:rPr>
          <w:rFonts w:asciiTheme="minorHAnsi" w:hAnsiTheme="minorHAnsi" w:cs="Arial"/>
          <w:sz w:val="18"/>
          <w:szCs w:val="18"/>
        </w:rPr>
        <w:t>Vyjádření odborné organizace dle ustanovení § 14 odst. 6 zákona č. 20/1987 Sb. O státní památkové péči v platném znění</w:t>
      </w:r>
    </w:p>
    <w:p w:rsidR="001333C5" w:rsidRPr="00E8142E" w:rsidRDefault="001333C5" w:rsidP="001333C5">
      <w:pPr>
        <w:pStyle w:val="Zpat"/>
        <w:tabs>
          <w:tab w:val="clear" w:pos="4536"/>
          <w:tab w:val="clear" w:pos="9072"/>
          <w:tab w:val="left" w:pos="7314"/>
        </w:tabs>
        <w:ind w:firstLine="284"/>
        <w:rPr>
          <w:rFonts w:cs="Arial"/>
        </w:rPr>
      </w:pPr>
    </w:p>
    <w:p w:rsidR="0020042E" w:rsidRPr="00A86D32" w:rsidRDefault="001333C5" w:rsidP="0020042E">
      <w:pPr>
        <w:ind w:firstLine="284"/>
        <w:jc w:val="both"/>
        <w:rPr>
          <w:rFonts w:asciiTheme="minorHAnsi" w:hAnsiTheme="minorHAnsi" w:cs="Arial"/>
          <w:sz w:val="22"/>
          <w:szCs w:val="22"/>
        </w:rPr>
      </w:pPr>
      <w:r w:rsidRPr="00A86D32">
        <w:rPr>
          <w:rFonts w:asciiTheme="minorHAnsi" w:hAnsiTheme="minorHAnsi" w:cs="Arial"/>
          <w:sz w:val="22"/>
          <w:szCs w:val="22"/>
        </w:rPr>
        <w:t xml:space="preserve">Národnímu </w:t>
      </w:r>
      <w:r w:rsidR="0020042E" w:rsidRPr="00A86D32">
        <w:rPr>
          <w:rFonts w:asciiTheme="minorHAnsi" w:hAnsiTheme="minorHAnsi" w:cs="Arial"/>
          <w:sz w:val="22"/>
          <w:szCs w:val="22"/>
        </w:rPr>
        <w:t xml:space="preserve">památkovému ústavu, územnímu odbornému pracovišti v Ostravě byla dne </w:t>
      </w:r>
      <w:r w:rsidR="00A86D32" w:rsidRPr="00A86D32">
        <w:rPr>
          <w:rFonts w:asciiTheme="minorHAnsi" w:hAnsiTheme="minorHAnsi" w:cs="Arial"/>
          <w:sz w:val="22"/>
          <w:szCs w:val="22"/>
        </w:rPr>
        <w:t>26</w:t>
      </w:r>
      <w:r w:rsidR="0020042E" w:rsidRPr="00A86D32">
        <w:rPr>
          <w:rFonts w:asciiTheme="minorHAnsi" w:hAnsiTheme="minorHAnsi" w:cs="Arial"/>
          <w:sz w:val="22"/>
          <w:szCs w:val="22"/>
        </w:rPr>
        <w:t>.</w:t>
      </w:r>
      <w:r w:rsidR="00A86D32" w:rsidRPr="00A86D32">
        <w:rPr>
          <w:rFonts w:asciiTheme="minorHAnsi" w:hAnsiTheme="minorHAnsi" w:cs="Arial"/>
          <w:sz w:val="22"/>
          <w:szCs w:val="22"/>
        </w:rPr>
        <w:t>7</w:t>
      </w:r>
      <w:r w:rsidR="0020042E" w:rsidRPr="00A86D32">
        <w:rPr>
          <w:rFonts w:asciiTheme="minorHAnsi" w:hAnsiTheme="minorHAnsi" w:cs="Arial"/>
          <w:sz w:val="22"/>
          <w:szCs w:val="22"/>
        </w:rPr>
        <w:t xml:space="preserve">.2018 doručena žádost </w:t>
      </w:r>
      <w:r w:rsidR="0020042E" w:rsidRPr="00A86D32">
        <w:rPr>
          <w:rFonts w:asciiTheme="minorHAnsi" w:hAnsiTheme="minorHAnsi" w:cs="Arial"/>
          <w:bCs/>
          <w:sz w:val="22"/>
          <w:szCs w:val="22"/>
        </w:rPr>
        <w:t>Městského úřadu Nový Jičín, odboru územního plánování a stavebního řádu</w:t>
      </w:r>
      <w:r w:rsidR="0020042E" w:rsidRPr="00A86D32">
        <w:rPr>
          <w:rFonts w:asciiTheme="minorHAnsi" w:hAnsiTheme="minorHAnsi" w:cs="Arial"/>
          <w:sz w:val="22"/>
          <w:szCs w:val="22"/>
        </w:rPr>
        <w:t xml:space="preserve"> o odborné vyjádření </w:t>
      </w:r>
      <w:r w:rsidR="00CD1468" w:rsidRPr="00A86D32">
        <w:rPr>
          <w:rFonts w:asciiTheme="minorHAnsi" w:hAnsiTheme="minorHAnsi" w:cs="Arial"/>
          <w:sz w:val="22"/>
          <w:szCs w:val="22"/>
        </w:rPr>
        <w:t>k</w:t>
      </w:r>
      <w:r w:rsidR="008B4F65" w:rsidRPr="00A86D32">
        <w:rPr>
          <w:rFonts w:asciiTheme="minorHAnsi" w:hAnsiTheme="minorHAnsi" w:cs="Arial"/>
          <w:sz w:val="22"/>
          <w:szCs w:val="22"/>
        </w:rPr>
        <w:t> </w:t>
      </w:r>
      <w:r w:rsidR="00A86D32" w:rsidRPr="00A86D32">
        <w:rPr>
          <w:rFonts w:asciiTheme="minorHAnsi" w:hAnsiTheme="minorHAnsi" w:cs="Arial"/>
          <w:sz w:val="22"/>
          <w:szCs w:val="22"/>
        </w:rPr>
        <w:t>udržovací</w:t>
      </w:r>
      <w:r w:rsidR="00A86D32">
        <w:rPr>
          <w:rFonts w:asciiTheme="minorHAnsi" w:hAnsiTheme="minorHAnsi" w:cs="Arial"/>
          <w:sz w:val="22"/>
          <w:szCs w:val="22"/>
        </w:rPr>
        <w:t>m</w:t>
      </w:r>
      <w:r w:rsidR="00A86D32" w:rsidRPr="00A86D32">
        <w:rPr>
          <w:rFonts w:asciiTheme="minorHAnsi" w:hAnsiTheme="minorHAnsi" w:cs="Arial"/>
          <w:sz w:val="22"/>
          <w:szCs w:val="22"/>
        </w:rPr>
        <w:t xml:space="preserve"> pr</w:t>
      </w:r>
      <w:r w:rsidR="00A86D32">
        <w:rPr>
          <w:rFonts w:asciiTheme="minorHAnsi" w:hAnsiTheme="minorHAnsi" w:cs="Arial"/>
          <w:sz w:val="22"/>
          <w:szCs w:val="22"/>
        </w:rPr>
        <w:t>a</w:t>
      </w:r>
      <w:r w:rsidR="00A86D32" w:rsidRPr="00A86D32">
        <w:rPr>
          <w:rFonts w:asciiTheme="minorHAnsi" w:hAnsiTheme="minorHAnsi" w:cs="Arial"/>
          <w:sz w:val="22"/>
          <w:szCs w:val="22"/>
        </w:rPr>
        <w:t>c</w:t>
      </w:r>
      <w:r w:rsidR="00A86D32">
        <w:rPr>
          <w:rFonts w:asciiTheme="minorHAnsi" w:hAnsiTheme="minorHAnsi" w:cs="Arial"/>
          <w:sz w:val="22"/>
          <w:szCs w:val="22"/>
        </w:rPr>
        <w:t>ím</w:t>
      </w:r>
      <w:r w:rsidR="00A86D32" w:rsidRPr="00A86D32">
        <w:rPr>
          <w:rFonts w:asciiTheme="minorHAnsi" w:hAnsiTheme="minorHAnsi" w:cs="Arial"/>
          <w:sz w:val="22"/>
          <w:szCs w:val="22"/>
        </w:rPr>
        <w:t xml:space="preserve"> na WC zaměstnanců v budově </w:t>
      </w:r>
      <w:proofErr w:type="spellStart"/>
      <w:proofErr w:type="gramStart"/>
      <w:r w:rsidR="00A86D32" w:rsidRPr="00A86D32">
        <w:rPr>
          <w:rFonts w:asciiTheme="minorHAnsi" w:hAnsiTheme="minorHAnsi" w:cs="Arial"/>
          <w:sz w:val="22"/>
          <w:szCs w:val="22"/>
        </w:rPr>
        <w:t>č.p</w:t>
      </w:r>
      <w:proofErr w:type="spellEnd"/>
      <w:r w:rsidR="00A86D32" w:rsidRPr="00A86D32">
        <w:rPr>
          <w:rFonts w:asciiTheme="minorHAnsi" w:hAnsiTheme="minorHAnsi" w:cs="Arial"/>
          <w:sz w:val="22"/>
          <w:szCs w:val="22"/>
        </w:rPr>
        <w:t>.</w:t>
      </w:r>
      <w:proofErr w:type="gramEnd"/>
      <w:r w:rsidR="00A86D32" w:rsidRPr="00A86D32">
        <w:rPr>
          <w:rFonts w:asciiTheme="minorHAnsi" w:hAnsiTheme="minorHAnsi" w:cs="Arial"/>
          <w:sz w:val="22"/>
          <w:szCs w:val="22"/>
        </w:rPr>
        <w:t xml:space="preserve"> 139 na ul. Divadelní 1</w:t>
      </w:r>
      <w:r w:rsidR="00E8142E" w:rsidRPr="00A86D32">
        <w:rPr>
          <w:rFonts w:asciiTheme="minorHAnsi" w:hAnsiTheme="minorHAnsi" w:cs="Arial"/>
          <w:sz w:val="22"/>
          <w:szCs w:val="22"/>
        </w:rPr>
        <w:t xml:space="preserve"> v Novém Jičín</w:t>
      </w:r>
      <w:r w:rsidR="00CD1468" w:rsidRPr="00A86D32">
        <w:rPr>
          <w:rFonts w:asciiTheme="minorHAnsi" w:hAnsiTheme="minorHAnsi" w:cs="Arial"/>
          <w:sz w:val="22"/>
          <w:szCs w:val="22"/>
        </w:rPr>
        <w:t>ě,</w:t>
      </w:r>
      <w:r w:rsidR="0020042E" w:rsidRPr="00A86D32">
        <w:rPr>
          <w:rFonts w:asciiTheme="minorHAnsi" w:hAnsiTheme="minorHAnsi" w:cs="Arial"/>
          <w:bCs/>
          <w:sz w:val="22"/>
          <w:szCs w:val="22"/>
        </w:rPr>
        <w:t xml:space="preserve"> na pozemku </w:t>
      </w:r>
      <w:proofErr w:type="spellStart"/>
      <w:r w:rsidR="0020042E" w:rsidRPr="00A86D32">
        <w:rPr>
          <w:rFonts w:asciiTheme="minorHAnsi" w:hAnsiTheme="minorHAnsi" w:cs="Arial"/>
          <w:bCs/>
          <w:sz w:val="22"/>
          <w:szCs w:val="22"/>
        </w:rPr>
        <w:t>parc.č</w:t>
      </w:r>
      <w:proofErr w:type="spellEnd"/>
      <w:r w:rsidR="0020042E" w:rsidRPr="00A86D32">
        <w:rPr>
          <w:rFonts w:asciiTheme="minorHAnsi" w:hAnsiTheme="minorHAnsi" w:cs="Arial"/>
          <w:bCs/>
          <w:sz w:val="22"/>
          <w:szCs w:val="22"/>
        </w:rPr>
        <w:t xml:space="preserve">. </w:t>
      </w:r>
      <w:r w:rsidR="00A86D32" w:rsidRPr="00A86D32">
        <w:rPr>
          <w:rFonts w:asciiTheme="minorHAnsi" w:hAnsiTheme="minorHAnsi" w:cs="Arial"/>
          <w:bCs/>
          <w:sz w:val="22"/>
          <w:szCs w:val="22"/>
        </w:rPr>
        <w:t>456/1 st.</w:t>
      </w:r>
      <w:r w:rsidR="00A86D32">
        <w:rPr>
          <w:rFonts w:asciiTheme="minorHAnsi" w:hAnsiTheme="minorHAnsi" w:cs="Arial"/>
          <w:bCs/>
          <w:sz w:val="22"/>
          <w:szCs w:val="22"/>
        </w:rPr>
        <w:t xml:space="preserve"> v</w:t>
      </w:r>
      <w:r w:rsidR="00A86D32" w:rsidRPr="00A86D32">
        <w:rPr>
          <w:rFonts w:asciiTheme="minorHAnsi" w:hAnsiTheme="minorHAnsi" w:cs="Arial"/>
          <w:bCs/>
          <w:sz w:val="22"/>
          <w:szCs w:val="22"/>
        </w:rPr>
        <w:t xml:space="preserve"> k.</w:t>
      </w:r>
      <w:proofErr w:type="spellStart"/>
      <w:r w:rsidR="00A86D32" w:rsidRPr="00A86D32">
        <w:rPr>
          <w:rFonts w:asciiTheme="minorHAnsi" w:hAnsiTheme="minorHAnsi" w:cs="Arial"/>
          <w:bCs/>
          <w:sz w:val="22"/>
          <w:szCs w:val="22"/>
        </w:rPr>
        <w:t>ú</w:t>
      </w:r>
      <w:proofErr w:type="spellEnd"/>
      <w:r w:rsidR="00A86D32" w:rsidRPr="00A86D32">
        <w:rPr>
          <w:rFonts w:asciiTheme="minorHAnsi" w:hAnsiTheme="minorHAnsi" w:cs="Arial"/>
          <w:bCs/>
          <w:sz w:val="22"/>
          <w:szCs w:val="22"/>
        </w:rPr>
        <w:t xml:space="preserve">. Nový </w:t>
      </w:r>
      <w:proofErr w:type="spellStart"/>
      <w:r w:rsidR="00A86D32" w:rsidRPr="00A86D32">
        <w:rPr>
          <w:rFonts w:asciiTheme="minorHAnsi" w:hAnsiTheme="minorHAnsi" w:cs="Arial"/>
          <w:bCs/>
          <w:sz w:val="22"/>
          <w:szCs w:val="22"/>
        </w:rPr>
        <w:t>Jičín</w:t>
      </w:r>
      <w:proofErr w:type="spellEnd"/>
      <w:r w:rsidR="00A86D32" w:rsidRPr="00A86D32">
        <w:rPr>
          <w:rFonts w:asciiTheme="minorHAnsi" w:hAnsiTheme="minorHAnsi" w:cs="Arial"/>
          <w:bCs/>
          <w:sz w:val="22"/>
          <w:szCs w:val="22"/>
        </w:rPr>
        <w:t>-Horní Předměstí</w:t>
      </w:r>
      <w:r w:rsidR="00E8142E" w:rsidRPr="00A86D32">
        <w:rPr>
          <w:rFonts w:asciiTheme="minorHAnsi" w:hAnsiTheme="minorHAnsi" w:cs="Arial"/>
          <w:sz w:val="22"/>
          <w:szCs w:val="22"/>
        </w:rPr>
        <w:t xml:space="preserve">. </w:t>
      </w:r>
    </w:p>
    <w:p w:rsidR="0020042E" w:rsidRPr="00316891" w:rsidRDefault="0020042E" w:rsidP="0020042E">
      <w:pPr>
        <w:pStyle w:val="Zkladntextodsazen"/>
        <w:spacing w:before="0" w:line="240" w:lineRule="auto"/>
        <w:ind w:left="0" w:firstLine="284"/>
        <w:jc w:val="both"/>
        <w:rPr>
          <w:rFonts w:asciiTheme="minorHAnsi" w:hAnsiTheme="minorHAnsi" w:cs="Arial"/>
          <w:sz w:val="22"/>
          <w:szCs w:val="22"/>
        </w:rPr>
      </w:pPr>
      <w:r w:rsidRPr="00316891">
        <w:rPr>
          <w:rFonts w:asciiTheme="minorHAnsi" w:hAnsiTheme="minorHAnsi" w:cs="Arial"/>
          <w:sz w:val="22"/>
          <w:szCs w:val="22"/>
        </w:rPr>
        <w:t>Předmětný</w:t>
      </w:r>
      <w:r w:rsidR="00316891" w:rsidRPr="00316891">
        <w:rPr>
          <w:rFonts w:asciiTheme="minorHAnsi" w:hAnsiTheme="minorHAnsi" w:cs="Arial"/>
          <w:sz w:val="22"/>
          <w:szCs w:val="22"/>
        </w:rPr>
        <w:t xml:space="preserve"> objekt </w:t>
      </w:r>
      <w:proofErr w:type="spellStart"/>
      <w:proofErr w:type="gramStart"/>
      <w:r w:rsidR="00316891" w:rsidRPr="00316891">
        <w:rPr>
          <w:rFonts w:asciiTheme="minorHAnsi" w:hAnsiTheme="minorHAnsi" w:cs="Arial"/>
          <w:sz w:val="22"/>
          <w:szCs w:val="22"/>
        </w:rPr>
        <w:t>č.p</w:t>
      </w:r>
      <w:proofErr w:type="spellEnd"/>
      <w:r w:rsidR="00316891" w:rsidRPr="00316891">
        <w:rPr>
          <w:rFonts w:asciiTheme="minorHAnsi" w:hAnsiTheme="minorHAnsi" w:cs="Arial"/>
          <w:sz w:val="22"/>
          <w:szCs w:val="22"/>
        </w:rPr>
        <w:t>.</w:t>
      </w:r>
      <w:proofErr w:type="gramEnd"/>
      <w:r w:rsidR="00316891" w:rsidRPr="00316891">
        <w:rPr>
          <w:rFonts w:asciiTheme="minorHAnsi" w:hAnsiTheme="minorHAnsi" w:cs="Arial"/>
          <w:sz w:val="22"/>
          <w:szCs w:val="22"/>
        </w:rPr>
        <w:t xml:space="preserve"> 139 je součástí komplexu budov OÚ </w:t>
      </w:r>
      <w:proofErr w:type="spellStart"/>
      <w:r w:rsidR="00316891" w:rsidRPr="00316891">
        <w:rPr>
          <w:rFonts w:asciiTheme="minorHAnsi" w:hAnsiTheme="minorHAnsi" w:cs="Arial"/>
          <w:sz w:val="22"/>
          <w:szCs w:val="22"/>
        </w:rPr>
        <w:t>č.p</w:t>
      </w:r>
      <w:proofErr w:type="spellEnd"/>
      <w:r w:rsidR="00316891" w:rsidRPr="00316891">
        <w:rPr>
          <w:rFonts w:asciiTheme="minorHAnsi" w:hAnsiTheme="minorHAnsi" w:cs="Arial"/>
          <w:sz w:val="22"/>
          <w:szCs w:val="22"/>
        </w:rPr>
        <w:t>. 139, 879 (dříve budova krajského soudu a okresního hejtmanství) na ul. Divadelní č. 1, 3 v Novém Jičíně (</w:t>
      </w:r>
      <w:proofErr w:type="spellStart"/>
      <w:r w:rsidR="00316891" w:rsidRPr="00316891">
        <w:rPr>
          <w:rFonts w:asciiTheme="minorHAnsi" w:hAnsiTheme="minorHAnsi" w:cs="Arial"/>
          <w:sz w:val="22"/>
          <w:szCs w:val="22"/>
        </w:rPr>
        <w:t>parc.č</w:t>
      </w:r>
      <w:proofErr w:type="spellEnd"/>
      <w:r w:rsidR="00316891" w:rsidRPr="00316891">
        <w:rPr>
          <w:rFonts w:asciiTheme="minorHAnsi" w:hAnsiTheme="minorHAnsi" w:cs="Arial"/>
          <w:sz w:val="22"/>
          <w:szCs w:val="22"/>
        </w:rPr>
        <w:t xml:space="preserve">. 456/1 st., </w:t>
      </w:r>
      <w:smartTag w:uri="urn:schemas-microsoft-com:office:smarttags" w:element="metricconverter">
        <w:smartTagPr>
          <w:attr w:name="ProductID" w:val="491 st"/>
        </w:smartTagPr>
        <w:r w:rsidR="00316891" w:rsidRPr="00316891">
          <w:rPr>
            <w:rFonts w:asciiTheme="minorHAnsi" w:hAnsiTheme="minorHAnsi" w:cs="Arial"/>
            <w:sz w:val="22"/>
            <w:szCs w:val="22"/>
          </w:rPr>
          <w:t>491 st</w:t>
        </w:r>
      </w:smartTag>
      <w:r w:rsidR="00316891" w:rsidRPr="00316891">
        <w:rPr>
          <w:rFonts w:asciiTheme="minorHAnsi" w:hAnsiTheme="minorHAnsi" w:cs="Arial"/>
          <w:sz w:val="22"/>
          <w:szCs w:val="22"/>
        </w:rPr>
        <w:t xml:space="preserve">.), který je evidován v Ústředním seznamu kulturních památek ČR pod </w:t>
      </w:r>
      <w:proofErr w:type="spellStart"/>
      <w:r w:rsidR="00316891" w:rsidRPr="00316891">
        <w:rPr>
          <w:rFonts w:asciiTheme="minorHAnsi" w:hAnsiTheme="minorHAnsi" w:cs="Arial"/>
          <w:sz w:val="22"/>
          <w:szCs w:val="22"/>
        </w:rPr>
        <w:t>r.č</w:t>
      </w:r>
      <w:proofErr w:type="spellEnd"/>
      <w:r w:rsidR="00316891" w:rsidRPr="00316891">
        <w:rPr>
          <w:rFonts w:asciiTheme="minorHAnsi" w:hAnsiTheme="minorHAnsi" w:cs="Arial"/>
          <w:sz w:val="22"/>
          <w:szCs w:val="22"/>
        </w:rPr>
        <w:t>.</w:t>
      </w:r>
      <w:r w:rsidR="00316891" w:rsidRPr="00316891">
        <w:rPr>
          <w:rFonts w:asciiTheme="minorHAnsi" w:hAnsiTheme="minorHAnsi"/>
          <w:sz w:val="22"/>
          <w:szCs w:val="22"/>
        </w:rPr>
        <w:t xml:space="preserve"> </w:t>
      </w:r>
      <w:r w:rsidR="00316891" w:rsidRPr="00316891">
        <w:rPr>
          <w:rFonts w:asciiTheme="minorHAnsi" w:hAnsiTheme="minorHAnsi" w:cs="Arial"/>
          <w:sz w:val="22"/>
          <w:szCs w:val="22"/>
        </w:rPr>
        <w:t xml:space="preserve">10303/8-3790, zároveň se nachází na území ochranného pásma Městské památkové rezervace Nový Jičín, které bylo prohlášeno rozhodnutím Okresního úřadu Nový Jičín, referátu regionálního rozvoje </w:t>
      </w:r>
      <w:proofErr w:type="spellStart"/>
      <w:r w:rsidR="00316891" w:rsidRPr="00316891">
        <w:rPr>
          <w:rFonts w:asciiTheme="minorHAnsi" w:hAnsiTheme="minorHAnsi" w:cs="Arial"/>
          <w:sz w:val="22"/>
          <w:szCs w:val="22"/>
        </w:rPr>
        <w:t>č.j</w:t>
      </w:r>
      <w:proofErr w:type="spellEnd"/>
      <w:r w:rsidR="00316891" w:rsidRPr="00316891">
        <w:rPr>
          <w:rFonts w:asciiTheme="minorHAnsi" w:hAnsiTheme="minorHAnsi" w:cs="Arial"/>
          <w:sz w:val="22"/>
          <w:szCs w:val="22"/>
        </w:rPr>
        <w:t>. 911/404/2/91 ze dne 11.12.1991.</w:t>
      </w:r>
    </w:p>
    <w:p w:rsidR="00E56A71" w:rsidRPr="001E530F" w:rsidRDefault="0020042E" w:rsidP="0020042E">
      <w:pPr>
        <w:pStyle w:val="Zpat"/>
        <w:tabs>
          <w:tab w:val="clear" w:pos="4536"/>
          <w:tab w:val="clear" w:pos="9072"/>
          <w:tab w:val="left" w:pos="7314"/>
        </w:tabs>
        <w:ind w:firstLine="284"/>
        <w:jc w:val="both"/>
        <w:rPr>
          <w:rFonts w:asciiTheme="minorHAnsi" w:hAnsiTheme="minorHAnsi" w:cs="Arial"/>
          <w:sz w:val="22"/>
          <w:szCs w:val="22"/>
        </w:rPr>
      </w:pPr>
      <w:r w:rsidRPr="001E530F">
        <w:rPr>
          <w:rFonts w:asciiTheme="minorHAnsi" w:hAnsiTheme="minorHAnsi" w:cs="Arial"/>
          <w:sz w:val="22"/>
          <w:szCs w:val="22"/>
        </w:rPr>
        <w:t>Podkladem pro po</w:t>
      </w:r>
      <w:r w:rsidR="000B0B34">
        <w:rPr>
          <w:rFonts w:asciiTheme="minorHAnsi" w:hAnsiTheme="minorHAnsi" w:cs="Arial"/>
          <w:sz w:val="22"/>
          <w:szCs w:val="22"/>
        </w:rPr>
        <w:t xml:space="preserve">souzení je výše uvedená žádost </w:t>
      </w:r>
      <w:r w:rsidR="00F25FAD">
        <w:rPr>
          <w:rFonts w:asciiTheme="minorHAnsi" w:hAnsiTheme="minorHAnsi" w:cs="Arial"/>
          <w:bCs/>
          <w:sz w:val="22"/>
          <w:szCs w:val="22"/>
        </w:rPr>
        <w:t>a</w:t>
      </w:r>
      <w:r w:rsidR="0021475F">
        <w:rPr>
          <w:rFonts w:asciiTheme="minorHAnsi" w:hAnsiTheme="minorHAnsi" w:cs="Arial"/>
          <w:bCs/>
          <w:sz w:val="22"/>
          <w:szCs w:val="22"/>
        </w:rPr>
        <w:t xml:space="preserve"> projektová dokumentace</w:t>
      </w:r>
      <w:r w:rsidR="000B0B34">
        <w:rPr>
          <w:rFonts w:asciiTheme="minorHAnsi" w:hAnsiTheme="minorHAnsi" w:cs="Arial"/>
          <w:bCs/>
          <w:sz w:val="22"/>
          <w:szCs w:val="22"/>
        </w:rPr>
        <w:t xml:space="preserve"> "Stavební úpravy</w:t>
      </w:r>
      <w:r w:rsidR="000B0B34" w:rsidRPr="000B0B34">
        <w:rPr>
          <w:rFonts w:asciiTheme="minorHAnsi" w:hAnsiTheme="minorHAnsi" w:cs="Arial"/>
          <w:sz w:val="22"/>
          <w:szCs w:val="22"/>
        </w:rPr>
        <w:t xml:space="preserve"> </w:t>
      </w:r>
      <w:r w:rsidR="000B0B34" w:rsidRPr="00A86D32">
        <w:rPr>
          <w:rFonts w:asciiTheme="minorHAnsi" w:hAnsiTheme="minorHAnsi" w:cs="Arial"/>
          <w:sz w:val="22"/>
          <w:szCs w:val="22"/>
        </w:rPr>
        <w:t xml:space="preserve">WC zaměstnanců v </w:t>
      </w:r>
      <w:r w:rsidR="000B0B34">
        <w:rPr>
          <w:rFonts w:asciiTheme="minorHAnsi" w:hAnsiTheme="minorHAnsi" w:cs="Arial"/>
          <w:sz w:val="22"/>
          <w:szCs w:val="22"/>
        </w:rPr>
        <w:t xml:space="preserve">objektu </w:t>
      </w:r>
      <w:proofErr w:type="spellStart"/>
      <w:r w:rsidR="000B0B34" w:rsidRPr="00A86D32">
        <w:rPr>
          <w:rFonts w:asciiTheme="minorHAnsi" w:hAnsiTheme="minorHAnsi" w:cs="Arial"/>
          <w:bCs/>
          <w:sz w:val="22"/>
          <w:szCs w:val="22"/>
        </w:rPr>
        <w:t>parc.č</w:t>
      </w:r>
      <w:proofErr w:type="spellEnd"/>
      <w:r w:rsidR="000B0B34" w:rsidRPr="00A86D32">
        <w:rPr>
          <w:rFonts w:asciiTheme="minorHAnsi" w:hAnsiTheme="minorHAnsi" w:cs="Arial"/>
          <w:bCs/>
          <w:sz w:val="22"/>
          <w:szCs w:val="22"/>
        </w:rPr>
        <w:t xml:space="preserve">. </w:t>
      </w:r>
      <w:r w:rsidR="000B0B34">
        <w:rPr>
          <w:rFonts w:asciiTheme="minorHAnsi" w:hAnsiTheme="minorHAnsi" w:cs="Arial"/>
          <w:bCs/>
          <w:sz w:val="22"/>
          <w:szCs w:val="22"/>
        </w:rPr>
        <w:t>st.</w:t>
      </w:r>
      <w:r w:rsidR="000B0B34" w:rsidRPr="00A86D32">
        <w:rPr>
          <w:rFonts w:asciiTheme="minorHAnsi" w:hAnsiTheme="minorHAnsi" w:cs="Arial"/>
          <w:bCs/>
          <w:sz w:val="22"/>
          <w:szCs w:val="22"/>
        </w:rPr>
        <w:t>456/1</w:t>
      </w:r>
      <w:r w:rsidR="000B0B34">
        <w:rPr>
          <w:rFonts w:asciiTheme="minorHAnsi" w:hAnsiTheme="minorHAnsi" w:cs="Arial"/>
          <w:bCs/>
          <w:sz w:val="22"/>
          <w:szCs w:val="22"/>
        </w:rPr>
        <w:t xml:space="preserve"> v</w:t>
      </w:r>
      <w:r w:rsidR="000B0B34" w:rsidRPr="00A86D32">
        <w:rPr>
          <w:rFonts w:asciiTheme="minorHAnsi" w:hAnsiTheme="minorHAnsi" w:cs="Arial"/>
          <w:bCs/>
          <w:sz w:val="22"/>
          <w:szCs w:val="22"/>
        </w:rPr>
        <w:t xml:space="preserve"> </w:t>
      </w:r>
      <w:proofErr w:type="gramStart"/>
      <w:r w:rsidR="000B0B34" w:rsidRPr="00A86D32">
        <w:rPr>
          <w:rFonts w:asciiTheme="minorHAnsi" w:hAnsiTheme="minorHAnsi" w:cs="Arial"/>
          <w:bCs/>
          <w:sz w:val="22"/>
          <w:szCs w:val="22"/>
        </w:rPr>
        <w:t>k.</w:t>
      </w:r>
      <w:proofErr w:type="spellStart"/>
      <w:r w:rsidR="000B0B34" w:rsidRPr="00A86D32">
        <w:rPr>
          <w:rFonts w:asciiTheme="minorHAnsi" w:hAnsiTheme="minorHAnsi" w:cs="Arial"/>
          <w:bCs/>
          <w:sz w:val="22"/>
          <w:szCs w:val="22"/>
        </w:rPr>
        <w:t>ú</w:t>
      </w:r>
      <w:proofErr w:type="spellEnd"/>
      <w:r w:rsidR="000B0B34" w:rsidRPr="00A86D32">
        <w:rPr>
          <w:rFonts w:asciiTheme="minorHAnsi" w:hAnsiTheme="minorHAnsi" w:cs="Arial"/>
          <w:bCs/>
          <w:sz w:val="22"/>
          <w:szCs w:val="22"/>
        </w:rPr>
        <w:t>.</w:t>
      </w:r>
      <w:proofErr w:type="gramEnd"/>
      <w:r w:rsidR="000B0B34" w:rsidRPr="00A86D32">
        <w:rPr>
          <w:rFonts w:asciiTheme="minorHAnsi" w:hAnsiTheme="minorHAnsi" w:cs="Arial"/>
          <w:bCs/>
          <w:sz w:val="22"/>
          <w:szCs w:val="22"/>
        </w:rPr>
        <w:t xml:space="preserve"> Nový Jičín</w:t>
      </w:r>
      <w:r w:rsidR="000B0B34">
        <w:rPr>
          <w:rFonts w:asciiTheme="minorHAnsi" w:hAnsiTheme="minorHAnsi" w:cs="Arial"/>
          <w:bCs/>
          <w:sz w:val="22"/>
          <w:szCs w:val="22"/>
        </w:rPr>
        <w:t xml:space="preserve"> </w:t>
      </w:r>
      <w:r w:rsidR="000B0B34" w:rsidRPr="00A86D32">
        <w:rPr>
          <w:rFonts w:asciiTheme="minorHAnsi" w:hAnsiTheme="minorHAnsi" w:cs="Arial"/>
          <w:bCs/>
          <w:sz w:val="22"/>
          <w:szCs w:val="22"/>
        </w:rPr>
        <w:t>-</w:t>
      </w:r>
      <w:r w:rsidR="000B0B34">
        <w:rPr>
          <w:rFonts w:asciiTheme="minorHAnsi" w:hAnsiTheme="minorHAnsi" w:cs="Arial"/>
          <w:bCs/>
          <w:sz w:val="22"/>
          <w:szCs w:val="22"/>
        </w:rPr>
        <w:t xml:space="preserve"> </w:t>
      </w:r>
      <w:r w:rsidR="000B0B34" w:rsidRPr="00A86D32">
        <w:rPr>
          <w:rFonts w:asciiTheme="minorHAnsi" w:hAnsiTheme="minorHAnsi" w:cs="Arial"/>
          <w:bCs/>
          <w:sz w:val="22"/>
          <w:szCs w:val="22"/>
        </w:rPr>
        <w:t>Horní Předměstí</w:t>
      </w:r>
      <w:r w:rsidR="000B0B34">
        <w:rPr>
          <w:rFonts w:asciiTheme="minorHAnsi" w:hAnsiTheme="minorHAnsi" w:cs="Arial"/>
          <w:bCs/>
          <w:sz w:val="22"/>
          <w:szCs w:val="22"/>
        </w:rPr>
        <w:t>, na u</w:t>
      </w:r>
      <w:r w:rsidR="009C7840">
        <w:rPr>
          <w:rFonts w:asciiTheme="minorHAnsi" w:hAnsiTheme="minorHAnsi" w:cs="Arial"/>
          <w:bCs/>
          <w:sz w:val="22"/>
          <w:szCs w:val="22"/>
        </w:rPr>
        <w:t>l</w:t>
      </w:r>
      <w:r w:rsidR="000B0B34">
        <w:rPr>
          <w:rFonts w:asciiTheme="minorHAnsi" w:hAnsiTheme="minorHAnsi" w:cs="Arial"/>
          <w:bCs/>
          <w:sz w:val="22"/>
          <w:szCs w:val="22"/>
        </w:rPr>
        <w:t>. Divadelní 139/1</w:t>
      </w:r>
      <w:r w:rsidR="009C7840">
        <w:rPr>
          <w:rFonts w:asciiTheme="minorHAnsi" w:hAnsiTheme="minorHAnsi" w:cs="Arial"/>
          <w:bCs/>
          <w:sz w:val="22"/>
          <w:szCs w:val="22"/>
        </w:rPr>
        <w:t>,</w:t>
      </w:r>
      <w:r w:rsidR="000B0B34">
        <w:rPr>
          <w:rFonts w:asciiTheme="minorHAnsi" w:hAnsiTheme="minorHAnsi" w:cs="Arial"/>
          <w:bCs/>
          <w:sz w:val="22"/>
          <w:szCs w:val="22"/>
        </w:rPr>
        <w:t xml:space="preserve"> vypracovaná Bc. Danou </w:t>
      </w:r>
      <w:proofErr w:type="spellStart"/>
      <w:r w:rsidR="000B0B34">
        <w:rPr>
          <w:rFonts w:asciiTheme="minorHAnsi" w:hAnsiTheme="minorHAnsi" w:cs="Arial"/>
          <w:bCs/>
          <w:sz w:val="22"/>
          <w:szCs w:val="22"/>
        </w:rPr>
        <w:t>Hauerlandovou</w:t>
      </w:r>
      <w:proofErr w:type="spellEnd"/>
      <w:r w:rsidR="000B0B34">
        <w:rPr>
          <w:rFonts w:asciiTheme="minorHAnsi" w:hAnsiTheme="minorHAnsi" w:cs="Arial"/>
          <w:bCs/>
          <w:sz w:val="22"/>
          <w:szCs w:val="22"/>
        </w:rPr>
        <w:t xml:space="preserve"> (K</w:t>
      </w:r>
      <w:r w:rsidR="009C7840">
        <w:rPr>
          <w:rFonts w:asciiTheme="minorHAnsi" w:hAnsiTheme="minorHAnsi" w:cs="Arial"/>
          <w:bCs/>
          <w:sz w:val="22"/>
          <w:szCs w:val="22"/>
        </w:rPr>
        <w:t xml:space="preserve"> </w:t>
      </w:r>
      <w:r w:rsidR="000B0B34">
        <w:rPr>
          <w:rFonts w:asciiTheme="minorHAnsi" w:hAnsiTheme="minorHAnsi" w:cs="Arial"/>
          <w:bCs/>
          <w:sz w:val="22"/>
          <w:szCs w:val="22"/>
        </w:rPr>
        <w:t>Nemocnici 2232/81, 741 01 Nový Jičín) v 05,07/2018</w:t>
      </w:r>
      <w:r w:rsidR="00025FDE">
        <w:rPr>
          <w:rFonts w:asciiTheme="minorHAnsi" w:hAnsiTheme="minorHAnsi" w:cs="Arial"/>
          <w:bCs/>
          <w:sz w:val="22"/>
          <w:szCs w:val="22"/>
        </w:rPr>
        <w:t xml:space="preserve">. </w:t>
      </w:r>
    </w:p>
    <w:p w:rsidR="001333C5" w:rsidRPr="004E5F34" w:rsidRDefault="001333C5" w:rsidP="004E5F34">
      <w:pPr>
        <w:pStyle w:val="Zkladntextodsazen"/>
        <w:spacing w:before="0" w:line="240" w:lineRule="auto"/>
        <w:ind w:left="0" w:firstLine="284"/>
        <w:jc w:val="both"/>
        <w:rPr>
          <w:rFonts w:asciiTheme="minorHAnsi" w:hAnsiTheme="minorHAnsi" w:cs="Arial"/>
          <w:sz w:val="22"/>
          <w:szCs w:val="22"/>
        </w:rPr>
      </w:pPr>
    </w:p>
    <w:p w:rsidR="003908BF" w:rsidRPr="003908BF" w:rsidRDefault="003908BF" w:rsidP="003908BF">
      <w:pPr>
        <w:pStyle w:val="Zkladntext"/>
        <w:tabs>
          <w:tab w:val="left" w:pos="7513"/>
        </w:tabs>
        <w:ind w:firstLine="284"/>
        <w:jc w:val="both"/>
        <w:rPr>
          <w:rFonts w:asciiTheme="minorHAnsi" w:hAnsiTheme="minorHAnsi"/>
          <w:b w:val="0"/>
          <w:szCs w:val="22"/>
        </w:rPr>
      </w:pPr>
      <w:r w:rsidRPr="003908BF">
        <w:rPr>
          <w:rFonts w:asciiTheme="minorHAnsi" w:hAnsiTheme="minorHAnsi"/>
          <w:b w:val="0"/>
          <w:bCs w:val="0"/>
          <w:szCs w:val="22"/>
        </w:rPr>
        <w:t xml:space="preserve">Komplex budov státní správy </w:t>
      </w:r>
      <w:proofErr w:type="spellStart"/>
      <w:proofErr w:type="gramStart"/>
      <w:r w:rsidRPr="003908BF">
        <w:rPr>
          <w:rFonts w:asciiTheme="minorHAnsi" w:hAnsiTheme="minorHAnsi"/>
          <w:b w:val="0"/>
          <w:bCs w:val="0"/>
          <w:szCs w:val="22"/>
        </w:rPr>
        <w:t>č.p</w:t>
      </w:r>
      <w:proofErr w:type="spellEnd"/>
      <w:r w:rsidRPr="003908BF">
        <w:rPr>
          <w:rFonts w:asciiTheme="minorHAnsi" w:hAnsiTheme="minorHAnsi"/>
          <w:b w:val="0"/>
          <w:bCs w:val="0"/>
          <w:szCs w:val="22"/>
        </w:rPr>
        <w:t>.</w:t>
      </w:r>
      <w:proofErr w:type="gramEnd"/>
      <w:r w:rsidRPr="003908BF">
        <w:rPr>
          <w:rFonts w:asciiTheme="minorHAnsi" w:hAnsiTheme="minorHAnsi"/>
          <w:b w:val="0"/>
          <w:bCs w:val="0"/>
          <w:szCs w:val="22"/>
        </w:rPr>
        <w:t xml:space="preserve"> 139, 879 v Novén Jičíně na ul. Divadelní č. 1, 3 (</w:t>
      </w:r>
      <w:proofErr w:type="spellStart"/>
      <w:r w:rsidRPr="003908BF">
        <w:rPr>
          <w:rFonts w:asciiTheme="minorHAnsi" w:hAnsiTheme="minorHAnsi"/>
          <w:b w:val="0"/>
          <w:bCs w:val="0"/>
          <w:szCs w:val="22"/>
        </w:rPr>
        <w:t>parc.č</w:t>
      </w:r>
      <w:proofErr w:type="spellEnd"/>
      <w:r w:rsidRPr="003908BF">
        <w:rPr>
          <w:rFonts w:asciiTheme="minorHAnsi" w:hAnsiTheme="minorHAnsi"/>
          <w:b w:val="0"/>
          <w:bCs w:val="0"/>
          <w:szCs w:val="22"/>
        </w:rPr>
        <w:t xml:space="preserve">. 456/1 st., 491 st.) je </w:t>
      </w:r>
      <w:proofErr w:type="spellStart"/>
      <w:r w:rsidRPr="003908BF">
        <w:rPr>
          <w:rFonts w:asciiTheme="minorHAnsi" w:hAnsiTheme="minorHAnsi"/>
          <w:b w:val="0"/>
          <w:bCs w:val="0"/>
          <w:szCs w:val="22"/>
        </w:rPr>
        <w:t>n</w:t>
      </w:r>
      <w:r w:rsidRPr="003908BF">
        <w:rPr>
          <w:rFonts w:asciiTheme="minorHAnsi" w:hAnsiTheme="minorHAnsi"/>
          <w:b w:val="0"/>
          <w:szCs w:val="22"/>
        </w:rPr>
        <w:t>ěkolikakřídlý</w:t>
      </w:r>
      <w:proofErr w:type="spellEnd"/>
      <w:r w:rsidRPr="003908BF">
        <w:rPr>
          <w:rFonts w:asciiTheme="minorHAnsi" w:hAnsiTheme="minorHAnsi"/>
          <w:b w:val="0"/>
          <w:szCs w:val="22"/>
        </w:rPr>
        <w:t xml:space="preserve"> celek vesměs dvoupatrových budov, tvořící urbanisticky výrazný rohový blok zástavby ulic Divadelní a </w:t>
      </w:r>
      <w:proofErr w:type="spellStart"/>
      <w:r w:rsidRPr="003908BF">
        <w:rPr>
          <w:rFonts w:asciiTheme="minorHAnsi" w:hAnsiTheme="minorHAnsi"/>
          <w:b w:val="0"/>
          <w:szCs w:val="22"/>
        </w:rPr>
        <w:t>Tyršovy</w:t>
      </w:r>
      <w:proofErr w:type="spellEnd"/>
      <w:r w:rsidRPr="003908BF">
        <w:rPr>
          <w:rFonts w:asciiTheme="minorHAnsi" w:hAnsiTheme="minorHAnsi"/>
          <w:b w:val="0"/>
          <w:szCs w:val="22"/>
        </w:rPr>
        <w:t xml:space="preserve">. Autorem projektu je arch. Otto </w:t>
      </w:r>
      <w:proofErr w:type="spellStart"/>
      <w:r w:rsidRPr="003908BF">
        <w:rPr>
          <w:rFonts w:asciiTheme="minorHAnsi" w:hAnsiTheme="minorHAnsi"/>
          <w:b w:val="0"/>
          <w:szCs w:val="22"/>
        </w:rPr>
        <w:t>Theinemann</w:t>
      </w:r>
      <w:proofErr w:type="spellEnd"/>
      <w:r w:rsidRPr="003908BF">
        <w:rPr>
          <w:rFonts w:asciiTheme="minorHAnsi" w:hAnsiTheme="minorHAnsi"/>
          <w:b w:val="0"/>
          <w:szCs w:val="22"/>
        </w:rPr>
        <w:t xml:space="preserve">, stavební práce provedla fa </w:t>
      </w:r>
      <w:proofErr w:type="spellStart"/>
      <w:r w:rsidRPr="003908BF">
        <w:rPr>
          <w:rFonts w:asciiTheme="minorHAnsi" w:hAnsiTheme="minorHAnsi"/>
          <w:b w:val="0"/>
          <w:szCs w:val="22"/>
        </w:rPr>
        <w:t>Czeike</w:t>
      </w:r>
      <w:proofErr w:type="spellEnd"/>
      <w:r w:rsidRPr="003908BF">
        <w:rPr>
          <w:rFonts w:asciiTheme="minorHAnsi" w:hAnsiTheme="minorHAnsi"/>
          <w:b w:val="0"/>
          <w:szCs w:val="22"/>
        </w:rPr>
        <w:t xml:space="preserve">, sochařské práce jsou od C. </w:t>
      </w:r>
      <w:proofErr w:type="spellStart"/>
      <w:r w:rsidRPr="003908BF">
        <w:rPr>
          <w:rFonts w:asciiTheme="minorHAnsi" w:hAnsiTheme="minorHAnsi"/>
          <w:b w:val="0"/>
          <w:szCs w:val="22"/>
        </w:rPr>
        <w:t>Feldbachera</w:t>
      </w:r>
      <w:proofErr w:type="spellEnd"/>
      <w:r w:rsidRPr="003908BF">
        <w:rPr>
          <w:rFonts w:asciiTheme="minorHAnsi" w:hAnsiTheme="minorHAnsi"/>
          <w:b w:val="0"/>
          <w:szCs w:val="22"/>
        </w:rPr>
        <w:t xml:space="preserve">, malířskou výzdobu provedli J. a E. </w:t>
      </w:r>
      <w:proofErr w:type="spellStart"/>
      <w:r w:rsidRPr="003908BF">
        <w:rPr>
          <w:rFonts w:asciiTheme="minorHAnsi" w:hAnsiTheme="minorHAnsi"/>
          <w:b w:val="0"/>
          <w:szCs w:val="22"/>
        </w:rPr>
        <w:t>Veithovi</w:t>
      </w:r>
      <w:proofErr w:type="spellEnd"/>
      <w:r w:rsidRPr="003908BF">
        <w:rPr>
          <w:rFonts w:asciiTheme="minorHAnsi" w:hAnsiTheme="minorHAnsi"/>
          <w:b w:val="0"/>
          <w:szCs w:val="22"/>
        </w:rPr>
        <w:t>. Jedná se o historizující architekturu z poslední čtvrtiny 19. století, inspirovanou italskou renesancí. Fasády objektů jsou bohatě členěny štukovou výzdobou.</w:t>
      </w:r>
    </w:p>
    <w:p w:rsidR="00B617AE" w:rsidRDefault="003908BF" w:rsidP="003908BF">
      <w:pPr>
        <w:pStyle w:val="Zkladntext3"/>
        <w:spacing w:after="0" w:line="240" w:lineRule="auto"/>
        <w:ind w:firstLine="284"/>
        <w:rPr>
          <w:rFonts w:asciiTheme="minorHAnsi" w:hAnsiTheme="minorHAnsi" w:cs="Arial"/>
          <w:bCs/>
          <w:sz w:val="22"/>
          <w:szCs w:val="22"/>
        </w:rPr>
      </w:pPr>
      <w:r w:rsidRPr="003908BF">
        <w:rPr>
          <w:rFonts w:asciiTheme="minorHAnsi" w:hAnsiTheme="minorHAnsi" w:cs="Arial"/>
          <w:bCs/>
          <w:sz w:val="22"/>
          <w:szCs w:val="22"/>
        </w:rPr>
        <w:t>Objekty byly upraveny utilitárními zásahy ve 2. polovině 20. století. Nevhodné zásahy se projevily nejen zjednodušením fasád, ale i stavebními úpravami interiérů a celkovou výměnou původních dveřních a okenních výplní. Nedávno byla osazena nová okna s odpovídajícím členěním.</w:t>
      </w:r>
    </w:p>
    <w:p w:rsidR="00E93AA0" w:rsidRPr="004E5F34" w:rsidRDefault="00581B54" w:rsidP="00B617AE">
      <w:pPr>
        <w:pStyle w:val="Zkladntext3"/>
        <w:spacing w:after="0" w:line="240" w:lineRule="auto"/>
        <w:ind w:firstLine="284"/>
        <w:rPr>
          <w:rFonts w:asciiTheme="minorHAnsi" w:hAnsiTheme="minorHAnsi" w:cs="Arial"/>
          <w:sz w:val="22"/>
          <w:szCs w:val="22"/>
          <w:u w:val="single"/>
        </w:rPr>
      </w:pPr>
      <w:r>
        <w:rPr>
          <w:rFonts w:asciiTheme="minorHAnsi" w:hAnsiTheme="minorHAnsi" w:cs="Arial"/>
          <w:sz w:val="22"/>
          <w:szCs w:val="22"/>
        </w:rPr>
        <w:t xml:space="preserve">Dotčená </w:t>
      </w:r>
      <w:r w:rsidRPr="00A86D32">
        <w:rPr>
          <w:rFonts w:asciiTheme="minorHAnsi" w:hAnsiTheme="minorHAnsi" w:cs="Arial"/>
          <w:sz w:val="22"/>
          <w:szCs w:val="22"/>
        </w:rPr>
        <w:t>WC zaměstnanců</w:t>
      </w:r>
      <w:r>
        <w:rPr>
          <w:rFonts w:asciiTheme="minorHAnsi" w:hAnsiTheme="minorHAnsi" w:cs="Arial"/>
          <w:sz w:val="22"/>
          <w:szCs w:val="22"/>
        </w:rPr>
        <w:t xml:space="preserve"> se nacház</w:t>
      </w:r>
      <w:r w:rsidR="002C0ED2">
        <w:rPr>
          <w:rFonts w:asciiTheme="minorHAnsi" w:hAnsiTheme="minorHAnsi" w:cs="Arial"/>
          <w:sz w:val="22"/>
          <w:szCs w:val="22"/>
        </w:rPr>
        <w:t>ej</w:t>
      </w:r>
      <w:r>
        <w:rPr>
          <w:rFonts w:asciiTheme="minorHAnsi" w:hAnsiTheme="minorHAnsi" w:cs="Arial"/>
          <w:sz w:val="22"/>
          <w:szCs w:val="22"/>
        </w:rPr>
        <w:t xml:space="preserve">í v jižní části budovy </w:t>
      </w:r>
      <w:proofErr w:type="spellStart"/>
      <w:proofErr w:type="gramStart"/>
      <w:r>
        <w:rPr>
          <w:rFonts w:asciiTheme="minorHAnsi" w:hAnsiTheme="minorHAnsi" w:cs="Arial"/>
          <w:sz w:val="22"/>
          <w:szCs w:val="22"/>
        </w:rPr>
        <w:t>č.p</w:t>
      </w:r>
      <w:proofErr w:type="spellEnd"/>
      <w:r>
        <w:rPr>
          <w:rFonts w:asciiTheme="minorHAnsi" w:hAnsiTheme="minorHAnsi" w:cs="Arial"/>
          <w:sz w:val="22"/>
          <w:szCs w:val="22"/>
        </w:rPr>
        <w:t>.</w:t>
      </w:r>
      <w:proofErr w:type="gramEnd"/>
      <w:r>
        <w:rPr>
          <w:rFonts w:asciiTheme="minorHAnsi" w:hAnsiTheme="minorHAnsi" w:cs="Arial"/>
          <w:sz w:val="22"/>
          <w:szCs w:val="22"/>
        </w:rPr>
        <w:t xml:space="preserve"> 139 v 1.-3.NP nad sebou, okna těchto prostor jsou situována do dvora.</w:t>
      </w:r>
      <w:r w:rsidR="002C0ED2">
        <w:rPr>
          <w:rFonts w:asciiTheme="minorHAnsi" w:hAnsiTheme="minorHAnsi" w:cs="Arial"/>
          <w:sz w:val="22"/>
          <w:szCs w:val="22"/>
        </w:rPr>
        <w:t xml:space="preserve"> V prostorách WC se</w:t>
      </w:r>
      <w:r w:rsidR="00F6588F">
        <w:rPr>
          <w:rFonts w:asciiTheme="minorHAnsi" w:hAnsiTheme="minorHAnsi" w:cs="Arial"/>
          <w:sz w:val="22"/>
          <w:szCs w:val="22"/>
        </w:rPr>
        <w:t xml:space="preserve"> s výjimkou klenby zakryté podhledem </w:t>
      </w:r>
      <w:r w:rsidR="002C0ED2">
        <w:rPr>
          <w:rFonts w:asciiTheme="minorHAnsi" w:hAnsiTheme="minorHAnsi" w:cs="Arial"/>
          <w:sz w:val="22"/>
          <w:szCs w:val="22"/>
        </w:rPr>
        <w:t>nedochovaly historické povrchy a konstrukce, jsou zde novodobé obklady a dlažby, dveře v kovových zárubních s plastovými klikami a štítky,</w:t>
      </w:r>
      <w:r w:rsidR="00E853EB">
        <w:rPr>
          <w:rFonts w:asciiTheme="minorHAnsi" w:hAnsiTheme="minorHAnsi" w:cs="Arial"/>
          <w:sz w:val="22"/>
          <w:szCs w:val="22"/>
        </w:rPr>
        <w:t xml:space="preserve"> sádrokartonové</w:t>
      </w:r>
      <w:r w:rsidR="002C0ED2">
        <w:rPr>
          <w:rFonts w:asciiTheme="minorHAnsi" w:hAnsiTheme="minorHAnsi" w:cs="Arial"/>
          <w:sz w:val="22"/>
          <w:szCs w:val="22"/>
        </w:rPr>
        <w:t xml:space="preserve"> podhledy, apod. </w:t>
      </w:r>
      <w:r w:rsidR="009E3C1F">
        <w:rPr>
          <w:rFonts w:asciiTheme="minorHAnsi" w:hAnsiTheme="minorHAnsi" w:cs="Arial"/>
          <w:bCs/>
          <w:sz w:val="22"/>
          <w:szCs w:val="22"/>
        </w:rPr>
        <w:t xml:space="preserve">  </w:t>
      </w:r>
    </w:p>
    <w:p w:rsidR="001333C5" w:rsidRPr="0047657C" w:rsidRDefault="001333C5" w:rsidP="001333C5">
      <w:pPr>
        <w:pStyle w:val="seznam"/>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0"/>
        <w:ind w:left="0"/>
        <w:jc w:val="both"/>
        <w:rPr>
          <w:rFonts w:asciiTheme="minorHAnsi" w:hAnsiTheme="minorHAnsi" w:cs="Arial"/>
          <w:color w:val="auto"/>
          <w:sz w:val="22"/>
          <w:szCs w:val="22"/>
          <w:u w:val="single"/>
          <w:lang w:val="cs-CZ"/>
        </w:rPr>
      </w:pPr>
      <w:r w:rsidRPr="0047657C">
        <w:rPr>
          <w:rFonts w:asciiTheme="minorHAnsi" w:hAnsiTheme="minorHAnsi" w:cs="Arial"/>
          <w:color w:val="auto"/>
          <w:sz w:val="22"/>
          <w:szCs w:val="22"/>
          <w:u w:val="single"/>
          <w:lang w:val="cs-CZ"/>
        </w:rPr>
        <w:lastRenderedPageBreak/>
        <w:t>Popis navrhovaných prací:</w:t>
      </w:r>
    </w:p>
    <w:p w:rsidR="00E853EB" w:rsidRDefault="00ED268D" w:rsidP="00ED268D">
      <w:pPr>
        <w:autoSpaceDE w:val="0"/>
        <w:autoSpaceDN w:val="0"/>
        <w:adjustRightInd w:val="0"/>
        <w:ind w:firstLine="284"/>
        <w:jc w:val="both"/>
        <w:rPr>
          <w:rFonts w:asciiTheme="minorHAnsi" w:hAnsiTheme="minorHAnsi" w:cs="Arial"/>
          <w:sz w:val="22"/>
          <w:szCs w:val="22"/>
        </w:rPr>
      </w:pPr>
      <w:r w:rsidRPr="00ED268D">
        <w:rPr>
          <w:rFonts w:asciiTheme="minorHAnsi" w:hAnsiTheme="minorHAnsi" w:cs="Arial"/>
          <w:sz w:val="22"/>
          <w:szCs w:val="22"/>
        </w:rPr>
        <w:t xml:space="preserve">Projektová dokumentace řeší </w:t>
      </w:r>
      <w:r w:rsidR="00E853EB" w:rsidRPr="00A86D32">
        <w:rPr>
          <w:rFonts w:asciiTheme="minorHAnsi" w:hAnsiTheme="minorHAnsi" w:cs="Arial"/>
          <w:sz w:val="22"/>
          <w:szCs w:val="22"/>
        </w:rPr>
        <w:t>udržovací pr</w:t>
      </w:r>
      <w:r w:rsidR="00E853EB">
        <w:rPr>
          <w:rFonts w:asciiTheme="minorHAnsi" w:hAnsiTheme="minorHAnsi" w:cs="Arial"/>
          <w:sz w:val="22"/>
          <w:szCs w:val="22"/>
        </w:rPr>
        <w:t>á</w:t>
      </w:r>
      <w:r w:rsidR="00E853EB" w:rsidRPr="00A86D32">
        <w:rPr>
          <w:rFonts w:asciiTheme="minorHAnsi" w:hAnsiTheme="minorHAnsi" w:cs="Arial"/>
          <w:sz w:val="22"/>
          <w:szCs w:val="22"/>
        </w:rPr>
        <w:t>c</w:t>
      </w:r>
      <w:r w:rsidR="00E853EB">
        <w:rPr>
          <w:rFonts w:asciiTheme="minorHAnsi" w:hAnsiTheme="minorHAnsi" w:cs="Arial"/>
          <w:sz w:val="22"/>
          <w:szCs w:val="22"/>
        </w:rPr>
        <w:t>e</w:t>
      </w:r>
      <w:r w:rsidR="00E853EB" w:rsidRPr="00A86D32">
        <w:rPr>
          <w:rFonts w:asciiTheme="minorHAnsi" w:hAnsiTheme="minorHAnsi" w:cs="Arial"/>
          <w:sz w:val="22"/>
          <w:szCs w:val="22"/>
        </w:rPr>
        <w:t xml:space="preserve"> na WC zaměstnanců</w:t>
      </w:r>
      <w:r w:rsidR="00E853EB">
        <w:rPr>
          <w:rFonts w:asciiTheme="minorHAnsi" w:hAnsiTheme="minorHAnsi" w:cs="Arial"/>
          <w:sz w:val="22"/>
          <w:szCs w:val="22"/>
        </w:rPr>
        <w:t xml:space="preserve"> ve </w:t>
      </w:r>
      <w:r>
        <w:rPr>
          <w:rFonts w:asciiTheme="minorHAnsi" w:hAnsiTheme="minorHAnsi" w:cs="Arial"/>
          <w:sz w:val="22"/>
          <w:szCs w:val="22"/>
        </w:rPr>
        <w:t xml:space="preserve">výše uvedeného </w:t>
      </w:r>
      <w:r w:rsidRPr="00ED268D">
        <w:rPr>
          <w:rFonts w:asciiTheme="minorHAnsi" w:hAnsiTheme="minorHAnsi" w:cs="Arial"/>
          <w:sz w:val="22"/>
          <w:szCs w:val="22"/>
        </w:rPr>
        <w:t>objektu</w:t>
      </w:r>
      <w:r w:rsidR="00E853EB">
        <w:rPr>
          <w:rFonts w:asciiTheme="minorHAnsi" w:hAnsiTheme="minorHAnsi" w:cs="Arial"/>
          <w:sz w:val="22"/>
          <w:szCs w:val="22"/>
        </w:rPr>
        <w:t xml:space="preserve">, která se nacházejí v jižní části budovy </w:t>
      </w:r>
      <w:proofErr w:type="spellStart"/>
      <w:proofErr w:type="gramStart"/>
      <w:r w:rsidR="00E853EB">
        <w:rPr>
          <w:rFonts w:asciiTheme="minorHAnsi" w:hAnsiTheme="minorHAnsi" w:cs="Arial"/>
          <w:sz w:val="22"/>
          <w:szCs w:val="22"/>
        </w:rPr>
        <w:t>č.p</w:t>
      </w:r>
      <w:proofErr w:type="spellEnd"/>
      <w:r w:rsidR="00E853EB">
        <w:rPr>
          <w:rFonts w:asciiTheme="minorHAnsi" w:hAnsiTheme="minorHAnsi" w:cs="Arial"/>
          <w:sz w:val="22"/>
          <w:szCs w:val="22"/>
        </w:rPr>
        <w:t>.</w:t>
      </w:r>
      <w:proofErr w:type="gramEnd"/>
      <w:r w:rsidR="00E853EB">
        <w:rPr>
          <w:rFonts w:asciiTheme="minorHAnsi" w:hAnsiTheme="minorHAnsi" w:cs="Arial"/>
          <w:sz w:val="22"/>
          <w:szCs w:val="22"/>
        </w:rPr>
        <w:t xml:space="preserve"> 139 v 1.-3.NP nad sebou.</w:t>
      </w:r>
      <w:r w:rsidR="003036FB">
        <w:rPr>
          <w:rFonts w:asciiTheme="minorHAnsi" w:hAnsiTheme="minorHAnsi" w:cs="Arial"/>
          <w:sz w:val="22"/>
          <w:szCs w:val="22"/>
        </w:rPr>
        <w:t xml:space="preserve"> Úpravy zahrnují výměnu zařizovacích předmětů, instalaci nuceného větrání, provedení nových obkladů, dlažeb a podhledů, výměnu části dveří, atd.</w:t>
      </w:r>
    </w:p>
    <w:p w:rsidR="00ED268D" w:rsidRDefault="00ED268D" w:rsidP="00ED268D">
      <w:pPr>
        <w:autoSpaceDE w:val="0"/>
        <w:autoSpaceDN w:val="0"/>
        <w:adjustRightInd w:val="0"/>
        <w:ind w:firstLine="284"/>
        <w:jc w:val="both"/>
        <w:rPr>
          <w:rFonts w:asciiTheme="minorHAnsi" w:hAnsiTheme="minorHAnsi" w:cs="Arial"/>
          <w:sz w:val="22"/>
          <w:szCs w:val="22"/>
        </w:rPr>
      </w:pPr>
      <w:r w:rsidRPr="00ED268D">
        <w:rPr>
          <w:rFonts w:asciiTheme="minorHAnsi" w:hAnsiTheme="minorHAnsi" w:cs="Arial"/>
          <w:sz w:val="22"/>
          <w:szCs w:val="22"/>
        </w:rPr>
        <w:t xml:space="preserve"> </w:t>
      </w:r>
      <w:r w:rsidR="00571516">
        <w:rPr>
          <w:rFonts w:asciiTheme="minorHAnsi" w:hAnsiTheme="minorHAnsi" w:cs="Arial"/>
          <w:sz w:val="22"/>
          <w:szCs w:val="22"/>
        </w:rPr>
        <w:t>Navrženy jsou následující stavební práce:</w:t>
      </w:r>
    </w:p>
    <w:p w:rsidR="00086D37" w:rsidRDefault="008B26BA" w:rsidP="006C384B">
      <w:pPr>
        <w:pStyle w:val="Odstavecseseznamem"/>
        <w:numPr>
          <w:ilvl w:val="0"/>
          <w:numId w:val="7"/>
        </w:numPr>
        <w:autoSpaceDE w:val="0"/>
        <w:autoSpaceDN w:val="0"/>
        <w:adjustRightInd w:val="0"/>
        <w:ind w:left="426" w:hanging="284"/>
        <w:jc w:val="both"/>
        <w:rPr>
          <w:rFonts w:asciiTheme="minorHAnsi" w:hAnsiTheme="minorHAnsi" w:cs="Arial"/>
          <w:sz w:val="22"/>
          <w:szCs w:val="22"/>
        </w:rPr>
      </w:pPr>
      <w:r>
        <w:rPr>
          <w:rFonts w:asciiTheme="minorHAnsi" w:hAnsiTheme="minorHAnsi" w:cs="Arial"/>
          <w:sz w:val="22"/>
          <w:szCs w:val="22"/>
        </w:rPr>
        <w:t xml:space="preserve">Bourací práce - demontáž stávajících technologií sloužících k nucenému větrání sociálního zařízení, zbytků SDK podhledů a zařizovacích předmětů, vybourání stávajících keramických obkladů a keramické dlažby. </w:t>
      </w:r>
    </w:p>
    <w:p w:rsidR="00886519" w:rsidRDefault="00086D37" w:rsidP="006C384B">
      <w:pPr>
        <w:pStyle w:val="Odstavecseseznamem"/>
        <w:numPr>
          <w:ilvl w:val="0"/>
          <w:numId w:val="7"/>
        </w:numPr>
        <w:autoSpaceDE w:val="0"/>
        <w:autoSpaceDN w:val="0"/>
        <w:adjustRightInd w:val="0"/>
        <w:ind w:left="426" w:hanging="284"/>
        <w:jc w:val="both"/>
        <w:rPr>
          <w:rFonts w:asciiTheme="minorHAnsi" w:hAnsiTheme="minorHAnsi" w:cs="Arial"/>
          <w:sz w:val="22"/>
          <w:szCs w:val="22"/>
        </w:rPr>
      </w:pPr>
      <w:r>
        <w:rPr>
          <w:rFonts w:asciiTheme="minorHAnsi" w:hAnsiTheme="minorHAnsi" w:cs="Arial"/>
          <w:sz w:val="22"/>
          <w:szCs w:val="22"/>
        </w:rPr>
        <w:t xml:space="preserve">Výplně otvorů - do sociálního zařízení mužů a žen se mají osadit do stávajících zárubní nová dveřní křídla s </w:t>
      </w:r>
      <w:proofErr w:type="spellStart"/>
      <w:r>
        <w:rPr>
          <w:rFonts w:asciiTheme="minorHAnsi" w:hAnsiTheme="minorHAnsi" w:cs="Arial"/>
          <w:sz w:val="22"/>
          <w:szCs w:val="22"/>
        </w:rPr>
        <w:t>provětrávací</w:t>
      </w:r>
      <w:proofErr w:type="spellEnd"/>
      <w:r>
        <w:rPr>
          <w:rFonts w:asciiTheme="minorHAnsi" w:hAnsiTheme="minorHAnsi" w:cs="Arial"/>
          <w:sz w:val="22"/>
          <w:szCs w:val="22"/>
        </w:rPr>
        <w:t xml:space="preserve"> dveřní mřížkou 400x150 mm.</w:t>
      </w:r>
      <w:r w:rsidR="008B26BA">
        <w:rPr>
          <w:rFonts w:asciiTheme="minorHAnsi" w:hAnsiTheme="minorHAnsi" w:cs="Arial"/>
          <w:sz w:val="22"/>
          <w:szCs w:val="22"/>
        </w:rPr>
        <w:t xml:space="preserve"> </w:t>
      </w:r>
    </w:p>
    <w:p w:rsidR="00571516" w:rsidRDefault="00886519" w:rsidP="006C384B">
      <w:pPr>
        <w:pStyle w:val="Odstavecseseznamem"/>
        <w:numPr>
          <w:ilvl w:val="0"/>
          <w:numId w:val="7"/>
        </w:numPr>
        <w:autoSpaceDE w:val="0"/>
        <w:autoSpaceDN w:val="0"/>
        <w:adjustRightInd w:val="0"/>
        <w:ind w:left="426" w:hanging="284"/>
        <w:jc w:val="both"/>
        <w:rPr>
          <w:rFonts w:asciiTheme="minorHAnsi" w:hAnsiTheme="minorHAnsi" w:cs="Arial"/>
          <w:sz w:val="22"/>
          <w:szCs w:val="22"/>
        </w:rPr>
      </w:pPr>
      <w:r>
        <w:rPr>
          <w:rFonts w:asciiTheme="minorHAnsi" w:hAnsiTheme="minorHAnsi" w:cs="Arial"/>
          <w:sz w:val="22"/>
          <w:szCs w:val="22"/>
        </w:rPr>
        <w:t xml:space="preserve">Úpravy povrchů </w:t>
      </w:r>
      <w:r w:rsidR="006E2BF9">
        <w:rPr>
          <w:rFonts w:asciiTheme="minorHAnsi" w:hAnsiTheme="minorHAnsi" w:cs="Arial"/>
          <w:sz w:val="22"/>
          <w:szCs w:val="22"/>
        </w:rPr>
        <w:t>- vnitřní omítky nad obkladem mají být</w:t>
      </w:r>
      <w:r>
        <w:rPr>
          <w:rFonts w:asciiTheme="minorHAnsi" w:hAnsiTheme="minorHAnsi" w:cs="Arial"/>
          <w:sz w:val="22"/>
          <w:szCs w:val="22"/>
        </w:rPr>
        <w:t xml:space="preserve"> </w:t>
      </w:r>
      <w:r w:rsidR="006E2BF9">
        <w:rPr>
          <w:rFonts w:asciiTheme="minorHAnsi" w:hAnsiTheme="minorHAnsi" w:cs="Arial"/>
          <w:sz w:val="22"/>
          <w:szCs w:val="22"/>
        </w:rPr>
        <w:t xml:space="preserve">z </w:t>
      </w:r>
      <w:proofErr w:type="spellStart"/>
      <w:r w:rsidR="006E2BF9">
        <w:rPr>
          <w:rFonts w:asciiTheme="minorHAnsi" w:hAnsiTheme="minorHAnsi" w:cs="Arial"/>
          <w:sz w:val="22"/>
          <w:szCs w:val="22"/>
        </w:rPr>
        <w:t>vápenocem</w:t>
      </w:r>
      <w:r w:rsidR="00831E37">
        <w:rPr>
          <w:rFonts w:asciiTheme="minorHAnsi" w:hAnsiTheme="minorHAnsi" w:cs="Arial"/>
          <w:sz w:val="22"/>
          <w:szCs w:val="22"/>
        </w:rPr>
        <w:t>e</w:t>
      </w:r>
      <w:r w:rsidR="006E2BF9">
        <w:rPr>
          <w:rFonts w:asciiTheme="minorHAnsi" w:hAnsiTheme="minorHAnsi" w:cs="Arial"/>
          <w:sz w:val="22"/>
          <w:szCs w:val="22"/>
        </w:rPr>
        <w:t>ntové</w:t>
      </w:r>
      <w:proofErr w:type="spellEnd"/>
      <w:r>
        <w:rPr>
          <w:rFonts w:asciiTheme="minorHAnsi" w:hAnsiTheme="minorHAnsi" w:cs="Arial"/>
          <w:sz w:val="22"/>
          <w:szCs w:val="22"/>
        </w:rPr>
        <w:t xml:space="preserve"> omítk</w:t>
      </w:r>
      <w:r w:rsidR="006E2BF9">
        <w:rPr>
          <w:rFonts w:asciiTheme="minorHAnsi" w:hAnsiTheme="minorHAnsi" w:cs="Arial"/>
          <w:sz w:val="22"/>
          <w:szCs w:val="22"/>
        </w:rPr>
        <w:t>y</w:t>
      </w:r>
      <w:r>
        <w:rPr>
          <w:rFonts w:asciiTheme="minorHAnsi" w:hAnsiTheme="minorHAnsi" w:cs="Arial"/>
          <w:sz w:val="22"/>
          <w:szCs w:val="22"/>
        </w:rPr>
        <w:t xml:space="preserve"> se zatřeným povrchem, s barevným nátěrem.</w:t>
      </w:r>
      <w:r w:rsidR="008B26BA">
        <w:rPr>
          <w:rFonts w:asciiTheme="minorHAnsi" w:hAnsiTheme="minorHAnsi" w:cs="Arial"/>
          <w:sz w:val="22"/>
          <w:szCs w:val="22"/>
        </w:rPr>
        <w:t xml:space="preserve"> </w:t>
      </w:r>
      <w:r w:rsidR="00831E37">
        <w:rPr>
          <w:rFonts w:asciiTheme="minorHAnsi" w:hAnsiTheme="minorHAnsi" w:cs="Arial"/>
          <w:sz w:val="22"/>
          <w:szCs w:val="22"/>
        </w:rPr>
        <w:t>Stěny mají být obloženy keramickým obkladem do výšky 2,12 m, včetně vnitřního obkladu parapetu oken, předpokládaný formát dlažic je 250x 450 mm, před obložením má být provedeno zarovnání podkladu a penetrace</w:t>
      </w:r>
      <w:r w:rsidR="00C2242B">
        <w:rPr>
          <w:rFonts w:asciiTheme="minorHAnsi" w:hAnsiTheme="minorHAnsi" w:cs="Arial"/>
          <w:sz w:val="22"/>
          <w:szCs w:val="22"/>
        </w:rPr>
        <w:t xml:space="preserve"> stěn</w:t>
      </w:r>
      <w:r w:rsidR="00831E37">
        <w:rPr>
          <w:rFonts w:asciiTheme="minorHAnsi" w:hAnsiTheme="minorHAnsi" w:cs="Arial"/>
          <w:sz w:val="22"/>
          <w:szCs w:val="22"/>
        </w:rPr>
        <w:t xml:space="preserve">. </w:t>
      </w:r>
      <w:r w:rsidR="00BA7719">
        <w:rPr>
          <w:rFonts w:asciiTheme="minorHAnsi" w:hAnsiTheme="minorHAnsi" w:cs="Arial"/>
          <w:sz w:val="22"/>
          <w:szCs w:val="22"/>
        </w:rPr>
        <w:t xml:space="preserve">Po provedení penetrace má být položena keramická dlažba do flexibilního tmele </w:t>
      </w:r>
      <w:r w:rsidR="00321065">
        <w:rPr>
          <w:rFonts w:asciiTheme="minorHAnsi" w:hAnsiTheme="minorHAnsi" w:cs="Arial"/>
          <w:sz w:val="22"/>
          <w:szCs w:val="22"/>
        </w:rPr>
        <w:t>na</w:t>
      </w:r>
      <w:r w:rsidR="00BA7719">
        <w:rPr>
          <w:rFonts w:asciiTheme="minorHAnsi" w:hAnsiTheme="minorHAnsi" w:cs="Arial"/>
          <w:sz w:val="22"/>
          <w:szCs w:val="22"/>
        </w:rPr>
        <w:t xml:space="preserve"> všech plochách sociálního zařízení, v místnosti vstupních chodeb se soklíkem v</w:t>
      </w:r>
      <w:r w:rsidR="00321065">
        <w:rPr>
          <w:rFonts w:asciiTheme="minorHAnsi" w:hAnsiTheme="minorHAnsi" w:cs="Arial"/>
          <w:sz w:val="22"/>
          <w:szCs w:val="22"/>
        </w:rPr>
        <w:t>.</w:t>
      </w:r>
      <w:r w:rsidR="00BA7719">
        <w:rPr>
          <w:rFonts w:asciiTheme="minorHAnsi" w:hAnsiTheme="minorHAnsi" w:cs="Arial"/>
          <w:sz w:val="22"/>
          <w:szCs w:val="22"/>
        </w:rPr>
        <w:t xml:space="preserve"> 80 mm. </w:t>
      </w:r>
    </w:p>
    <w:p w:rsidR="003036FB" w:rsidRDefault="003036FB" w:rsidP="006C384B">
      <w:pPr>
        <w:pStyle w:val="Odstavecseseznamem"/>
        <w:numPr>
          <w:ilvl w:val="0"/>
          <w:numId w:val="7"/>
        </w:numPr>
        <w:autoSpaceDE w:val="0"/>
        <w:autoSpaceDN w:val="0"/>
        <w:adjustRightInd w:val="0"/>
        <w:ind w:left="426" w:hanging="284"/>
        <w:jc w:val="both"/>
        <w:rPr>
          <w:rFonts w:asciiTheme="minorHAnsi" w:hAnsiTheme="minorHAnsi" w:cs="Arial"/>
          <w:sz w:val="22"/>
          <w:szCs w:val="22"/>
        </w:rPr>
      </w:pPr>
      <w:r>
        <w:rPr>
          <w:rFonts w:asciiTheme="minorHAnsi" w:hAnsiTheme="minorHAnsi" w:cs="Arial"/>
          <w:sz w:val="22"/>
          <w:szCs w:val="22"/>
        </w:rPr>
        <w:t>Podhledy - v prostorách sociálního zařízení jsou navrženy nové stropní podhledy kazetové SDK.</w:t>
      </w:r>
    </w:p>
    <w:p w:rsidR="009B4F26" w:rsidRDefault="009B4F26" w:rsidP="006C384B">
      <w:pPr>
        <w:pStyle w:val="Odstavecseseznamem"/>
        <w:numPr>
          <w:ilvl w:val="0"/>
          <w:numId w:val="7"/>
        </w:numPr>
        <w:autoSpaceDE w:val="0"/>
        <w:autoSpaceDN w:val="0"/>
        <w:adjustRightInd w:val="0"/>
        <w:ind w:left="426" w:hanging="284"/>
        <w:jc w:val="both"/>
        <w:rPr>
          <w:rFonts w:asciiTheme="minorHAnsi" w:hAnsiTheme="minorHAnsi" w:cs="Arial"/>
          <w:sz w:val="22"/>
          <w:szCs w:val="22"/>
        </w:rPr>
      </w:pPr>
      <w:r>
        <w:rPr>
          <w:rFonts w:asciiTheme="minorHAnsi" w:hAnsiTheme="minorHAnsi" w:cs="Arial"/>
          <w:sz w:val="22"/>
          <w:szCs w:val="22"/>
        </w:rPr>
        <w:t>Zařizovací předměty - navržena je výměna zařizovacích předmětů, které mají být napojeny na stávající kanalizační potrubí a svody a na stávající rozvody studené vody. U umyvadel mají být instalovány stávající průtokové elektrické ohřívače vody.</w:t>
      </w:r>
    </w:p>
    <w:p w:rsidR="00077557" w:rsidRDefault="00077557" w:rsidP="006C384B">
      <w:pPr>
        <w:pStyle w:val="Odstavecseseznamem"/>
        <w:numPr>
          <w:ilvl w:val="0"/>
          <w:numId w:val="7"/>
        </w:numPr>
        <w:autoSpaceDE w:val="0"/>
        <w:autoSpaceDN w:val="0"/>
        <w:adjustRightInd w:val="0"/>
        <w:ind w:left="426" w:hanging="284"/>
        <w:jc w:val="both"/>
        <w:rPr>
          <w:rFonts w:asciiTheme="minorHAnsi" w:hAnsiTheme="minorHAnsi" w:cs="Arial"/>
          <w:sz w:val="22"/>
          <w:szCs w:val="22"/>
        </w:rPr>
      </w:pPr>
      <w:r>
        <w:rPr>
          <w:rFonts w:asciiTheme="minorHAnsi" w:hAnsiTheme="minorHAnsi" w:cs="Arial"/>
          <w:sz w:val="22"/>
          <w:szCs w:val="22"/>
        </w:rPr>
        <w:t>Elektroinstalace - je navržena jako zapuštěná ve zdivu</w:t>
      </w:r>
    </w:p>
    <w:p w:rsidR="009B4F26" w:rsidRPr="006C384B" w:rsidRDefault="00077557" w:rsidP="006C384B">
      <w:pPr>
        <w:pStyle w:val="Odstavecseseznamem"/>
        <w:numPr>
          <w:ilvl w:val="0"/>
          <w:numId w:val="7"/>
        </w:numPr>
        <w:autoSpaceDE w:val="0"/>
        <w:autoSpaceDN w:val="0"/>
        <w:adjustRightInd w:val="0"/>
        <w:ind w:left="426" w:hanging="284"/>
        <w:jc w:val="both"/>
        <w:rPr>
          <w:rFonts w:asciiTheme="minorHAnsi" w:hAnsiTheme="minorHAnsi" w:cs="Arial"/>
          <w:sz w:val="22"/>
          <w:szCs w:val="22"/>
        </w:rPr>
      </w:pPr>
      <w:r>
        <w:rPr>
          <w:rFonts w:asciiTheme="minorHAnsi" w:hAnsiTheme="minorHAnsi" w:cs="Arial"/>
          <w:sz w:val="22"/>
          <w:szCs w:val="22"/>
        </w:rPr>
        <w:t xml:space="preserve">Větrání sociálního zařízení - </w:t>
      </w:r>
      <w:r w:rsidR="004708B9">
        <w:rPr>
          <w:rFonts w:asciiTheme="minorHAnsi" w:hAnsiTheme="minorHAnsi" w:cs="Arial"/>
          <w:sz w:val="22"/>
          <w:szCs w:val="22"/>
        </w:rPr>
        <w:t xml:space="preserve">navrženo je podtlakové odvětrání sociálního </w:t>
      </w:r>
      <w:proofErr w:type="gramStart"/>
      <w:r w:rsidR="004708B9">
        <w:rPr>
          <w:rFonts w:asciiTheme="minorHAnsi" w:hAnsiTheme="minorHAnsi" w:cs="Arial"/>
          <w:sz w:val="22"/>
          <w:szCs w:val="22"/>
        </w:rPr>
        <w:t>zázemí v 1.-3.NP</w:t>
      </w:r>
      <w:proofErr w:type="gramEnd"/>
      <w:r w:rsidR="004708B9">
        <w:rPr>
          <w:rFonts w:asciiTheme="minorHAnsi" w:hAnsiTheme="minorHAnsi" w:cs="Arial"/>
          <w:sz w:val="22"/>
          <w:szCs w:val="22"/>
        </w:rPr>
        <w:t>.</w:t>
      </w:r>
      <w:r>
        <w:rPr>
          <w:rFonts w:asciiTheme="minorHAnsi" w:hAnsiTheme="minorHAnsi" w:cs="Arial"/>
          <w:sz w:val="22"/>
          <w:szCs w:val="22"/>
        </w:rPr>
        <w:t xml:space="preserve"> </w:t>
      </w:r>
      <w:r w:rsidR="00F42AC0">
        <w:rPr>
          <w:rFonts w:asciiTheme="minorHAnsi" w:hAnsiTheme="minorHAnsi" w:cs="Arial"/>
          <w:sz w:val="22"/>
          <w:szCs w:val="22"/>
        </w:rPr>
        <w:t>Stávající přirozené větrání má být zrušeno a nahrazeno novým nuceným větráním.</w:t>
      </w:r>
      <w:r w:rsidR="009B4F26">
        <w:rPr>
          <w:rFonts w:asciiTheme="minorHAnsi" w:hAnsiTheme="minorHAnsi" w:cs="Arial"/>
          <w:sz w:val="22"/>
          <w:szCs w:val="22"/>
        </w:rPr>
        <w:t xml:space="preserve"> </w:t>
      </w:r>
      <w:r w:rsidR="00F42AC0">
        <w:rPr>
          <w:rFonts w:asciiTheme="minorHAnsi" w:hAnsiTheme="minorHAnsi" w:cs="Arial"/>
          <w:sz w:val="22"/>
          <w:szCs w:val="22"/>
        </w:rPr>
        <w:t>Odvod má být zajištěn třemi novými potrubními ventilátory, které mají být napojeny do společného odvodního potrubí přes zpětné klapky. Výfuk vzduchu má využívat stávající mřížky na fasádě ve 3.NP. Každé podlaží má mít vlastní ventilátor. Rozvody vzduchu mají být řešeny nad podhlede</w:t>
      </w:r>
      <w:r w:rsidR="00F32074">
        <w:rPr>
          <w:rFonts w:asciiTheme="minorHAnsi" w:hAnsiTheme="minorHAnsi" w:cs="Arial"/>
          <w:sz w:val="22"/>
          <w:szCs w:val="22"/>
        </w:rPr>
        <w:t>m</w:t>
      </w:r>
      <w:r w:rsidR="00F42AC0">
        <w:rPr>
          <w:rFonts w:asciiTheme="minorHAnsi" w:hAnsiTheme="minorHAnsi" w:cs="Arial"/>
          <w:sz w:val="22"/>
          <w:szCs w:val="22"/>
        </w:rPr>
        <w:t xml:space="preserve">, v podhledu mají být instalovány odvodní talířové ventily, které mají </w:t>
      </w:r>
      <w:r w:rsidR="00F32074">
        <w:rPr>
          <w:rFonts w:asciiTheme="minorHAnsi" w:hAnsiTheme="minorHAnsi" w:cs="Arial"/>
          <w:sz w:val="22"/>
          <w:szCs w:val="22"/>
        </w:rPr>
        <w:t xml:space="preserve">být </w:t>
      </w:r>
      <w:r w:rsidR="00F42AC0">
        <w:rPr>
          <w:rFonts w:asciiTheme="minorHAnsi" w:hAnsiTheme="minorHAnsi" w:cs="Arial"/>
          <w:sz w:val="22"/>
          <w:szCs w:val="22"/>
        </w:rPr>
        <w:t>pomocí ohebných hadic napojeny na odvodní kruhové potrubí.</w:t>
      </w:r>
      <w:r w:rsidR="00F32074">
        <w:rPr>
          <w:rFonts w:asciiTheme="minorHAnsi" w:hAnsiTheme="minorHAnsi" w:cs="Arial"/>
          <w:sz w:val="22"/>
          <w:szCs w:val="22"/>
        </w:rPr>
        <w:t xml:space="preserve"> Úhrada odsávaného vzduchu má být řešena z chodby přes dveřní mřížky a infiltrací okny. Spínání ventilátorů má být řešeno přes světlo či senzor pohybu s časovým doběhem.</w:t>
      </w:r>
    </w:p>
    <w:p w:rsidR="00E853EB" w:rsidRPr="005F5E99" w:rsidRDefault="00E853EB" w:rsidP="005F5E99">
      <w:pPr>
        <w:pStyle w:val="seznam"/>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0"/>
        <w:ind w:left="0" w:firstLine="284"/>
        <w:jc w:val="both"/>
        <w:rPr>
          <w:rFonts w:asciiTheme="minorHAnsi" w:hAnsiTheme="minorHAnsi" w:cs="Arial"/>
          <w:sz w:val="22"/>
          <w:szCs w:val="22"/>
          <w:u w:val="single"/>
          <w:lang w:val="cs-CZ"/>
        </w:rPr>
      </w:pPr>
    </w:p>
    <w:p w:rsidR="00CF7BE3" w:rsidRPr="0047657C" w:rsidRDefault="00CF7BE3" w:rsidP="00CF7BE3">
      <w:pPr>
        <w:pStyle w:val="seznam"/>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0"/>
        <w:ind w:left="0"/>
        <w:jc w:val="both"/>
        <w:rPr>
          <w:rFonts w:asciiTheme="minorHAnsi" w:hAnsiTheme="minorHAnsi" w:cs="Arial"/>
          <w:sz w:val="22"/>
          <w:szCs w:val="22"/>
          <w:u w:val="single"/>
          <w:lang w:val="cs-CZ"/>
        </w:rPr>
      </w:pPr>
      <w:r w:rsidRPr="0047657C">
        <w:rPr>
          <w:rFonts w:asciiTheme="minorHAnsi" w:hAnsiTheme="minorHAnsi" w:cs="Arial"/>
          <w:sz w:val="22"/>
          <w:szCs w:val="22"/>
          <w:u w:val="single"/>
          <w:lang w:val="cs-CZ"/>
        </w:rPr>
        <w:t xml:space="preserve">Chráněné památkové hodnoty </w:t>
      </w:r>
      <w:r>
        <w:rPr>
          <w:rFonts w:asciiTheme="minorHAnsi" w:hAnsiTheme="minorHAnsi" w:cs="Arial"/>
          <w:sz w:val="22"/>
          <w:szCs w:val="22"/>
          <w:u w:val="single"/>
          <w:lang w:val="cs-CZ"/>
        </w:rPr>
        <w:t>kulturní památky</w:t>
      </w:r>
      <w:r w:rsidRPr="0047657C">
        <w:rPr>
          <w:rFonts w:asciiTheme="minorHAnsi" w:hAnsiTheme="minorHAnsi" w:cs="Arial"/>
          <w:sz w:val="22"/>
          <w:szCs w:val="22"/>
          <w:u w:val="single"/>
          <w:lang w:val="cs-CZ"/>
        </w:rPr>
        <w:t>:</w:t>
      </w:r>
    </w:p>
    <w:p w:rsidR="001333C5" w:rsidRPr="00F55AFE" w:rsidRDefault="00F55AFE" w:rsidP="00F55AFE">
      <w:pPr>
        <w:pStyle w:val="seznam"/>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0"/>
        <w:ind w:left="0" w:firstLine="284"/>
        <w:jc w:val="both"/>
        <w:rPr>
          <w:rFonts w:asciiTheme="minorHAnsi" w:hAnsiTheme="minorHAnsi" w:cs="Arial"/>
          <w:bCs/>
          <w:sz w:val="22"/>
          <w:szCs w:val="22"/>
          <w:lang w:val="cs-CZ"/>
        </w:rPr>
      </w:pPr>
      <w:r w:rsidRPr="00F55AFE">
        <w:rPr>
          <w:rFonts w:asciiTheme="minorHAnsi" w:hAnsiTheme="minorHAnsi" w:cs="Arial"/>
          <w:sz w:val="22"/>
          <w:szCs w:val="22"/>
          <w:lang w:val="cs-CZ"/>
        </w:rPr>
        <w:t xml:space="preserve">Chráněné památkové hodnoty komplexu budov spočívají především v jeho hmotovém, architektonickém a materiálovém uspořádání, v zachování dochovaných částí původních konstrukcí a výzdoby exteriéru a interiéru a v jeho začlenění do urbanistické struktury města jako dominantní architektonický komplex, umístěný za prostorem zrušených městských hradeb. </w:t>
      </w:r>
      <w:r>
        <w:rPr>
          <w:rFonts w:asciiTheme="minorHAnsi" w:hAnsiTheme="minorHAnsi" w:cs="Arial"/>
          <w:sz w:val="22"/>
          <w:szCs w:val="22"/>
          <w:lang w:val="cs-CZ"/>
        </w:rPr>
        <w:t xml:space="preserve">Dále patří k chráněným hodnotám objektu </w:t>
      </w:r>
      <w:r w:rsidRPr="00F55AFE">
        <w:rPr>
          <w:rFonts w:asciiTheme="minorHAnsi" w:hAnsiTheme="minorHAnsi" w:cs="Arial"/>
          <w:sz w:val="22"/>
          <w:szCs w:val="22"/>
          <w:lang w:val="cs-CZ"/>
        </w:rPr>
        <w:t xml:space="preserve">architektonická, materiálová, řemeslná a barevná úprava </w:t>
      </w:r>
      <w:proofErr w:type="gramStart"/>
      <w:r w:rsidRPr="00F55AFE">
        <w:rPr>
          <w:rFonts w:asciiTheme="minorHAnsi" w:hAnsiTheme="minorHAnsi" w:cs="Arial"/>
          <w:sz w:val="22"/>
          <w:szCs w:val="22"/>
          <w:lang w:val="cs-CZ"/>
        </w:rPr>
        <w:t>střechy</w:t>
      </w:r>
      <w:r>
        <w:rPr>
          <w:rFonts w:asciiTheme="minorHAnsi" w:hAnsiTheme="minorHAnsi" w:cs="Arial"/>
          <w:sz w:val="22"/>
          <w:szCs w:val="22"/>
          <w:lang w:val="cs-CZ"/>
        </w:rPr>
        <w:t xml:space="preserve">, </w:t>
      </w:r>
      <w:r w:rsidRPr="00F55AFE">
        <w:rPr>
          <w:rFonts w:asciiTheme="minorHAnsi" w:hAnsiTheme="minorHAnsi" w:cs="Arial"/>
          <w:sz w:val="22"/>
          <w:szCs w:val="22"/>
          <w:lang w:val="cs-CZ"/>
        </w:rPr>
        <w:t xml:space="preserve"> fasád</w:t>
      </w:r>
      <w:proofErr w:type="gramEnd"/>
      <w:r w:rsidRPr="00F55AFE">
        <w:rPr>
          <w:rFonts w:asciiTheme="minorHAnsi" w:hAnsiTheme="minorHAnsi" w:cs="Arial"/>
          <w:sz w:val="22"/>
          <w:szCs w:val="22"/>
          <w:lang w:val="cs-CZ"/>
        </w:rPr>
        <w:t xml:space="preserve"> </w:t>
      </w:r>
      <w:r>
        <w:rPr>
          <w:rFonts w:asciiTheme="minorHAnsi" w:hAnsiTheme="minorHAnsi" w:cs="Arial"/>
          <w:sz w:val="22"/>
          <w:szCs w:val="22"/>
          <w:lang w:val="cs-CZ"/>
        </w:rPr>
        <w:t xml:space="preserve">a interiéru, </w:t>
      </w:r>
      <w:r w:rsidRPr="00F55AFE">
        <w:rPr>
          <w:rFonts w:asciiTheme="minorHAnsi" w:hAnsiTheme="minorHAnsi" w:cs="Arial"/>
          <w:sz w:val="22"/>
          <w:szCs w:val="22"/>
          <w:lang w:val="cs-CZ"/>
        </w:rPr>
        <w:t xml:space="preserve">včetně výplní otvorů, </w:t>
      </w:r>
      <w:r w:rsidRPr="00F55AFE">
        <w:rPr>
          <w:rFonts w:asciiTheme="minorHAnsi" w:hAnsiTheme="minorHAnsi" w:cs="Arial"/>
          <w:sz w:val="22"/>
          <w:lang w:val="cs-CZ"/>
        </w:rPr>
        <w:t>dochované historické konstrukce a povrchy, starší materiálová skladba, použité dobové technologie</w:t>
      </w:r>
      <w:r w:rsidRPr="00F55AFE">
        <w:rPr>
          <w:rFonts w:asciiTheme="minorHAnsi" w:hAnsiTheme="minorHAnsi" w:cs="Arial"/>
          <w:sz w:val="22"/>
          <w:szCs w:val="22"/>
          <w:lang w:val="cs-CZ"/>
        </w:rPr>
        <w:t xml:space="preserve"> a </w:t>
      </w:r>
      <w:r w:rsidRPr="00F55AFE">
        <w:rPr>
          <w:rFonts w:asciiTheme="minorHAnsi" w:hAnsiTheme="minorHAnsi" w:cs="Arial"/>
          <w:bCs/>
          <w:sz w:val="22"/>
          <w:szCs w:val="22"/>
          <w:lang w:val="cs-CZ"/>
        </w:rPr>
        <w:t>autenticita kulturní památky</w:t>
      </w:r>
      <w:r w:rsidRPr="00F55AFE">
        <w:rPr>
          <w:rFonts w:asciiTheme="minorHAnsi" w:hAnsiTheme="minorHAnsi" w:cs="Arial"/>
          <w:sz w:val="22"/>
          <w:szCs w:val="22"/>
          <w:lang w:val="cs-CZ"/>
        </w:rPr>
        <w:t>.</w:t>
      </w:r>
    </w:p>
    <w:p w:rsidR="00CF7BE3" w:rsidRDefault="00CF7BE3" w:rsidP="001333C5">
      <w:pPr>
        <w:pStyle w:val="seznam"/>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0"/>
        <w:ind w:left="0" w:firstLine="284"/>
        <w:jc w:val="both"/>
        <w:rPr>
          <w:rFonts w:asciiTheme="minorHAnsi" w:hAnsiTheme="minorHAnsi" w:cs="Arial"/>
          <w:bCs/>
          <w:sz w:val="22"/>
          <w:szCs w:val="22"/>
          <w:lang w:val="cs-CZ"/>
        </w:rPr>
      </w:pPr>
    </w:p>
    <w:p w:rsidR="00CF7BE3" w:rsidRPr="00F26249" w:rsidRDefault="00F26249" w:rsidP="00F26249">
      <w:pPr>
        <w:pStyle w:val="seznam"/>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0"/>
        <w:ind w:left="0"/>
        <w:jc w:val="both"/>
        <w:rPr>
          <w:rFonts w:asciiTheme="minorHAnsi" w:hAnsiTheme="minorHAnsi" w:cs="Arial"/>
          <w:bCs/>
          <w:sz w:val="22"/>
          <w:szCs w:val="22"/>
          <w:lang w:val="cs-CZ"/>
        </w:rPr>
      </w:pPr>
      <w:r w:rsidRPr="00F26249">
        <w:rPr>
          <w:rFonts w:asciiTheme="minorHAnsi" w:hAnsiTheme="minorHAnsi" w:cs="Arial"/>
          <w:sz w:val="22"/>
          <w:szCs w:val="22"/>
          <w:u w:val="single"/>
          <w:lang w:val="cs-CZ"/>
        </w:rPr>
        <w:t>Dopad realizace navržených prací na památkové hodnoty kulturní památky:</w:t>
      </w:r>
    </w:p>
    <w:p w:rsidR="005809FD" w:rsidRPr="00AA737B" w:rsidRDefault="003B01E7" w:rsidP="005809FD">
      <w:pPr>
        <w:pStyle w:val="Zkladntext"/>
        <w:ind w:firstLine="284"/>
        <w:jc w:val="both"/>
        <w:rPr>
          <w:rFonts w:asciiTheme="minorHAnsi" w:hAnsiTheme="minorHAnsi"/>
          <w:b w:val="0"/>
          <w:szCs w:val="22"/>
        </w:rPr>
      </w:pPr>
      <w:r>
        <w:rPr>
          <w:rFonts w:asciiTheme="minorHAnsi" w:hAnsiTheme="minorHAnsi"/>
          <w:b w:val="0"/>
          <w:szCs w:val="22"/>
        </w:rPr>
        <w:t>Navržené</w:t>
      </w:r>
      <w:r w:rsidR="005809FD">
        <w:rPr>
          <w:rFonts w:asciiTheme="minorHAnsi" w:hAnsiTheme="minorHAnsi"/>
          <w:b w:val="0"/>
          <w:szCs w:val="22"/>
        </w:rPr>
        <w:t xml:space="preserve"> </w:t>
      </w:r>
      <w:r w:rsidRPr="003B01E7">
        <w:rPr>
          <w:rFonts w:asciiTheme="minorHAnsi" w:hAnsiTheme="minorHAnsi"/>
          <w:b w:val="0"/>
          <w:szCs w:val="22"/>
        </w:rPr>
        <w:t xml:space="preserve">udržovací práce na WC </w:t>
      </w:r>
      <w:r w:rsidRPr="00387C0E">
        <w:rPr>
          <w:rFonts w:asciiTheme="minorHAnsi" w:hAnsiTheme="minorHAnsi"/>
          <w:b w:val="0"/>
          <w:szCs w:val="22"/>
        </w:rPr>
        <w:t>zaměstnanců ve</w:t>
      </w:r>
      <w:r>
        <w:rPr>
          <w:rFonts w:asciiTheme="minorHAnsi" w:hAnsiTheme="minorHAnsi"/>
          <w:szCs w:val="22"/>
        </w:rPr>
        <w:t xml:space="preserve"> </w:t>
      </w:r>
      <w:r>
        <w:rPr>
          <w:rFonts w:ascii="Calibri" w:hAnsi="Calibri"/>
          <w:b w:val="0"/>
          <w:szCs w:val="22"/>
        </w:rPr>
        <w:t>výše uvedeném</w:t>
      </w:r>
      <w:r w:rsidR="005809FD">
        <w:rPr>
          <w:rFonts w:ascii="Calibri" w:hAnsi="Calibri"/>
          <w:b w:val="0"/>
          <w:szCs w:val="22"/>
        </w:rPr>
        <w:t xml:space="preserve"> objektu </w:t>
      </w:r>
      <w:r w:rsidR="005809FD" w:rsidRPr="00A1317C">
        <w:rPr>
          <w:rFonts w:asciiTheme="minorHAnsi" w:hAnsiTheme="minorHAnsi"/>
          <w:b w:val="0"/>
          <w:bCs w:val="0"/>
          <w:szCs w:val="22"/>
        </w:rPr>
        <w:t xml:space="preserve">dle </w:t>
      </w:r>
      <w:r w:rsidR="005809FD">
        <w:rPr>
          <w:rFonts w:asciiTheme="minorHAnsi" w:hAnsiTheme="minorHAnsi"/>
          <w:b w:val="0"/>
          <w:bCs w:val="0"/>
          <w:szCs w:val="22"/>
        </w:rPr>
        <w:t>zmíněné</w:t>
      </w:r>
      <w:r w:rsidR="005809FD" w:rsidRPr="00A1317C">
        <w:rPr>
          <w:rFonts w:asciiTheme="minorHAnsi" w:hAnsiTheme="minorHAnsi"/>
          <w:b w:val="0"/>
          <w:bCs w:val="0"/>
          <w:szCs w:val="22"/>
        </w:rPr>
        <w:t xml:space="preserve"> </w:t>
      </w:r>
      <w:r w:rsidR="005809FD">
        <w:rPr>
          <w:rFonts w:asciiTheme="minorHAnsi" w:hAnsiTheme="minorHAnsi"/>
          <w:b w:val="0"/>
          <w:bCs w:val="0"/>
          <w:szCs w:val="22"/>
        </w:rPr>
        <w:t>projektové dokumentace</w:t>
      </w:r>
      <w:r w:rsidR="005809FD">
        <w:rPr>
          <w:rFonts w:asciiTheme="minorHAnsi" w:hAnsiTheme="minorHAnsi"/>
          <w:b w:val="0"/>
          <w:szCs w:val="22"/>
        </w:rPr>
        <w:t xml:space="preserve"> </w:t>
      </w:r>
      <w:r w:rsidR="005809FD" w:rsidRPr="00AA737B">
        <w:rPr>
          <w:rFonts w:asciiTheme="minorHAnsi" w:hAnsiTheme="minorHAnsi"/>
          <w:szCs w:val="22"/>
        </w:rPr>
        <w:t>neovlivní negativně</w:t>
      </w:r>
      <w:r w:rsidR="005809FD" w:rsidRPr="00AA737B">
        <w:rPr>
          <w:rFonts w:asciiTheme="minorHAnsi" w:hAnsiTheme="minorHAnsi"/>
          <w:b w:val="0"/>
          <w:szCs w:val="22"/>
        </w:rPr>
        <w:t xml:space="preserve"> památkové hodnoty této kulturní památky </w:t>
      </w:r>
      <w:r w:rsidR="005809FD" w:rsidRPr="00AA737B">
        <w:rPr>
          <w:rFonts w:ascii="Calibri" w:hAnsi="Calibri"/>
          <w:b w:val="0"/>
        </w:rPr>
        <w:t>při dodržení následujících</w:t>
      </w:r>
      <w:r w:rsidR="005809FD" w:rsidRPr="00AA737B">
        <w:rPr>
          <w:rFonts w:asciiTheme="minorHAnsi" w:hAnsiTheme="minorHAnsi"/>
          <w:b w:val="0"/>
          <w:szCs w:val="22"/>
        </w:rPr>
        <w:t xml:space="preserve"> podmínek:</w:t>
      </w:r>
    </w:p>
    <w:p w:rsidR="003B01E7" w:rsidRPr="003B01E7" w:rsidRDefault="00E07F5E" w:rsidP="0049335A">
      <w:pPr>
        <w:pStyle w:val="Zpat"/>
        <w:numPr>
          <w:ilvl w:val="0"/>
          <w:numId w:val="2"/>
        </w:numPr>
        <w:tabs>
          <w:tab w:val="clear" w:pos="4536"/>
          <w:tab w:val="clear" w:pos="9072"/>
          <w:tab w:val="num" w:pos="1440"/>
          <w:tab w:val="left" w:pos="7314"/>
        </w:tabs>
        <w:jc w:val="both"/>
        <w:outlineLvl w:val="0"/>
        <w:rPr>
          <w:rFonts w:asciiTheme="minorHAnsi" w:hAnsiTheme="minorHAnsi" w:cs="Arial"/>
          <w:sz w:val="22"/>
          <w:szCs w:val="22"/>
        </w:rPr>
      </w:pPr>
      <w:r>
        <w:rPr>
          <w:rFonts w:asciiTheme="minorHAnsi" w:hAnsiTheme="minorHAnsi" w:cs="Arial"/>
          <w:sz w:val="22"/>
          <w:szCs w:val="22"/>
        </w:rPr>
        <w:t>Sádrokartonové podhledy budou plné, dveřní mřížky kovové, kování dveří (zejména kliky se štítky) bude materiálem a vzhledem odpovídat historickému char</w:t>
      </w:r>
      <w:r w:rsidR="00973550">
        <w:rPr>
          <w:rFonts w:asciiTheme="minorHAnsi" w:hAnsiTheme="minorHAnsi" w:cs="Arial"/>
          <w:sz w:val="22"/>
          <w:szCs w:val="22"/>
        </w:rPr>
        <w:t>akteru objetu (kovové kování, nejlépe mosaz), o</w:t>
      </w:r>
      <w:r w:rsidR="00973550" w:rsidRPr="00676B68">
        <w:rPr>
          <w:rFonts w:asciiTheme="minorHAnsi" w:hAnsiTheme="minorHAnsi" w:cs="Arial"/>
          <w:sz w:val="22"/>
          <w:szCs w:val="22"/>
        </w:rPr>
        <w:t>bnova omítek bude realizována</w:t>
      </w:r>
      <w:r w:rsidR="00973550">
        <w:rPr>
          <w:rFonts w:asciiTheme="minorHAnsi" w:hAnsiTheme="minorHAnsi" w:cs="Arial"/>
          <w:sz w:val="22"/>
          <w:szCs w:val="22"/>
        </w:rPr>
        <w:t xml:space="preserve"> vápennou omítkou </w:t>
      </w:r>
      <w:r w:rsidR="00973550" w:rsidRPr="00676B68">
        <w:rPr>
          <w:rFonts w:asciiTheme="minorHAnsi" w:hAnsiTheme="minorHAnsi" w:cs="Arial"/>
          <w:sz w:val="22"/>
          <w:szCs w:val="22"/>
        </w:rPr>
        <w:t xml:space="preserve">bez </w:t>
      </w:r>
      <w:r w:rsidR="00973550" w:rsidRPr="00676B68">
        <w:rPr>
          <w:rFonts w:asciiTheme="minorHAnsi" w:hAnsiTheme="minorHAnsi"/>
          <w:sz w:val="22"/>
          <w:szCs w:val="22"/>
        </w:rPr>
        <w:lastRenderedPageBreak/>
        <w:t xml:space="preserve">penetračních nátěrů, </w:t>
      </w:r>
      <w:r w:rsidR="00973550">
        <w:rPr>
          <w:rFonts w:asciiTheme="minorHAnsi" w:hAnsiTheme="minorHAnsi"/>
          <w:sz w:val="22"/>
          <w:szCs w:val="22"/>
        </w:rPr>
        <w:t>p</w:t>
      </w:r>
      <w:r w:rsidR="00973550" w:rsidRPr="00676B68">
        <w:rPr>
          <w:rFonts w:asciiTheme="minorHAnsi" w:hAnsiTheme="minorHAnsi"/>
          <w:sz w:val="22"/>
          <w:szCs w:val="22"/>
        </w:rPr>
        <w:t>erlinek, rohových profilů a podobných novodobých prvků</w:t>
      </w:r>
      <w:r w:rsidR="00973550">
        <w:rPr>
          <w:rFonts w:asciiTheme="minorHAnsi" w:hAnsiTheme="minorHAnsi"/>
          <w:sz w:val="22"/>
          <w:szCs w:val="22"/>
        </w:rPr>
        <w:t>, n</w:t>
      </w:r>
      <w:r w:rsidR="00973550" w:rsidRPr="00676B68">
        <w:rPr>
          <w:rFonts w:ascii="Calibri" w:hAnsi="Calibri" w:cs="Arial"/>
          <w:sz w:val="22"/>
          <w:szCs w:val="22"/>
        </w:rPr>
        <w:t xml:space="preserve">átěr omítek </w:t>
      </w:r>
      <w:r w:rsidR="00973550">
        <w:rPr>
          <w:rFonts w:ascii="Calibri" w:hAnsi="Calibri" w:cs="Arial"/>
          <w:sz w:val="22"/>
          <w:szCs w:val="22"/>
        </w:rPr>
        <w:t xml:space="preserve">bude </w:t>
      </w:r>
      <w:r w:rsidR="00973550" w:rsidRPr="00676B68">
        <w:rPr>
          <w:rFonts w:ascii="Calibri" w:hAnsi="Calibri" w:cs="Arial"/>
          <w:sz w:val="22"/>
          <w:szCs w:val="22"/>
        </w:rPr>
        <w:t>prodyšný na vápenné bázi.</w:t>
      </w:r>
      <w:r>
        <w:rPr>
          <w:rFonts w:asciiTheme="minorHAnsi" w:hAnsiTheme="minorHAnsi" w:cs="Arial"/>
          <w:sz w:val="22"/>
          <w:szCs w:val="22"/>
        </w:rPr>
        <w:t xml:space="preserve">  </w:t>
      </w:r>
    </w:p>
    <w:p w:rsidR="005809FD" w:rsidRDefault="005809FD" w:rsidP="00E24DFF">
      <w:pPr>
        <w:pStyle w:val="Zkladntext"/>
        <w:ind w:firstLine="284"/>
        <w:jc w:val="both"/>
        <w:rPr>
          <w:rFonts w:asciiTheme="minorHAnsi" w:hAnsiTheme="minorHAnsi"/>
          <w:szCs w:val="22"/>
        </w:rPr>
      </w:pPr>
    </w:p>
    <w:p w:rsidR="002132BD" w:rsidRDefault="002132BD" w:rsidP="00E24DFF">
      <w:pPr>
        <w:pStyle w:val="Zkladntext"/>
        <w:ind w:firstLine="284"/>
        <w:jc w:val="both"/>
        <w:rPr>
          <w:rFonts w:asciiTheme="minorHAnsi" w:hAnsiTheme="minorHAnsi"/>
          <w:szCs w:val="22"/>
        </w:rPr>
      </w:pPr>
    </w:p>
    <w:p w:rsidR="000339CF" w:rsidRPr="000339CF" w:rsidRDefault="000339CF" w:rsidP="000339CF">
      <w:pPr>
        <w:jc w:val="both"/>
        <w:rPr>
          <w:rFonts w:asciiTheme="minorHAnsi" w:hAnsiTheme="minorHAnsi" w:cs="Arial"/>
          <w:sz w:val="22"/>
          <w:szCs w:val="22"/>
          <w:u w:val="single"/>
        </w:rPr>
      </w:pPr>
      <w:r w:rsidRPr="000339CF">
        <w:rPr>
          <w:rFonts w:asciiTheme="minorHAnsi" w:hAnsiTheme="minorHAnsi" w:cs="Arial"/>
          <w:sz w:val="22"/>
          <w:szCs w:val="22"/>
          <w:u w:val="single"/>
        </w:rPr>
        <w:t>Upozornění:</w:t>
      </w:r>
    </w:p>
    <w:p w:rsidR="000339CF" w:rsidRPr="000339CF" w:rsidRDefault="000339CF" w:rsidP="000339CF">
      <w:pPr>
        <w:pStyle w:val="Zkladntext"/>
        <w:ind w:firstLine="284"/>
        <w:jc w:val="both"/>
        <w:rPr>
          <w:rFonts w:asciiTheme="minorHAnsi" w:hAnsiTheme="minorHAnsi"/>
          <w:b w:val="0"/>
          <w:szCs w:val="22"/>
        </w:rPr>
      </w:pPr>
      <w:r w:rsidRPr="000339CF">
        <w:rPr>
          <w:rFonts w:asciiTheme="minorHAnsi" w:hAnsiTheme="minorHAnsi"/>
          <w:b w:val="0"/>
          <w:szCs w:val="22"/>
        </w:rPr>
        <w:t>Upozorňujeme na povinnost odborné organizace státní památkové péče (NPÚ) dle § 32 odst. 2. písm. g) zákona č.20/1987 Sb. o státní památkové péči zabezpečovat odborný dohled nad prováděním komplexní péče o kulturní památky. Z tohoto důvodu doporučujeme v průběhu realizace stavebních prací svolávat pravidelné kontrolní dny za účasti zástupců státní památkové péče.</w:t>
      </w:r>
    </w:p>
    <w:p w:rsidR="00E24DFF" w:rsidRPr="0047657C" w:rsidRDefault="00E24DFF" w:rsidP="00E24DFF">
      <w:pPr>
        <w:pStyle w:val="Zkladntext"/>
        <w:ind w:firstLine="284"/>
        <w:jc w:val="both"/>
        <w:rPr>
          <w:rFonts w:asciiTheme="minorHAnsi" w:hAnsiTheme="minorHAnsi"/>
          <w:szCs w:val="22"/>
        </w:rPr>
      </w:pPr>
    </w:p>
    <w:p w:rsidR="001333C5" w:rsidRDefault="001333C5" w:rsidP="001333C5">
      <w:pPr>
        <w:pStyle w:val="Zpat"/>
        <w:tabs>
          <w:tab w:val="clear" w:pos="4536"/>
          <w:tab w:val="clear" w:pos="9072"/>
          <w:tab w:val="left" w:pos="7314"/>
        </w:tabs>
        <w:outlineLvl w:val="0"/>
        <w:rPr>
          <w:rFonts w:asciiTheme="minorHAnsi" w:hAnsiTheme="minorHAnsi" w:cs="Arial"/>
          <w:sz w:val="22"/>
          <w:szCs w:val="22"/>
          <w:u w:val="single"/>
        </w:rPr>
      </w:pPr>
      <w:r w:rsidRPr="0047657C">
        <w:rPr>
          <w:rFonts w:asciiTheme="minorHAnsi" w:hAnsiTheme="minorHAnsi" w:cs="Arial"/>
          <w:sz w:val="22"/>
          <w:szCs w:val="22"/>
          <w:u w:val="single"/>
        </w:rPr>
        <w:t>Odůvodnění:</w:t>
      </w:r>
    </w:p>
    <w:p w:rsidR="00F6588F" w:rsidRDefault="00F6588F" w:rsidP="00F6588F">
      <w:pPr>
        <w:pStyle w:val="Zpat"/>
        <w:tabs>
          <w:tab w:val="clear" w:pos="4536"/>
          <w:tab w:val="clear" w:pos="9072"/>
          <w:tab w:val="left" w:pos="7314"/>
        </w:tabs>
        <w:ind w:firstLine="284"/>
        <w:jc w:val="both"/>
        <w:outlineLvl w:val="0"/>
        <w:rPr>
          <w:rFonts w:asciiTheme="minorHAnsi" w:hAnsiTheme="minorHAnsi" w:cs="Arial"/>
          <w:sz w:val="22"/>
          <w:szCs w:val="22"/>
        </w:rPr>
      </w:pPr>
      <w:r>
        <w:rPr>
          <w:rFonts w:asciiTheme="minorHAnsi" w:hAnsiTheme="minorHAnsi" w:cs="Arial"/>
          <w:sz w:val="22"/>
          <w:szCs w:val="22"/>
        </w:rPr>
        <w:t xml:space="preserve">Předmětný objekt je pro své hodnoty evidován jako kulturní památka. </w:t>
      </w:r>
      <w:r w:rsidRPr="000363BD">
        <w:rPr>
          <w:rFonts w:asciiTheme="minorHAnsi" w:hAnsiTheme="minorHAnsi" w:cs="Arial"/>
          <w:sz w:val="22"/>
          <w:szCs w:val="22"/>
        </w:rPr>
        <w:t>Zamýšlené</w:t>
      </w:r>
      <w:r>
        <w:rPr>
          <w:rFonts w:asciiTheme="minorHAnsi" w:hAnsiTheme="minorHAnsi" w:cs="Arial"/>
          <w:sz w:val="22"/>
          <w:szCs w:val="22"/>
        </w:rPr>
        <w:t xml:space="preserve"> udržovací práce se týkají sociálních </w:t>
      </w:r>
      <w:proofErr w:type="gramStart"/>
      <w:r>
        <w:rPr>
          <w:rFonts w:asciiTheme="minorHAnsi" w:hAnsiTheme="minorHAnsi" w:cs="Arial"/>
          <w:sz w:val="22"/>
          <w:szCs w:val="22"/>
        </w:rPr>
        <w:t>zařízení v 1.-3.NP</w:t>
      </w:r>
      <w:proofErr w:type="gramEnd"/>
      <w:r>
        <w:rPr>
          <w:rFonts w:asciiTheme="minorHAnsi" w:hAnsiTheme="minorHAnsi" w:cs="Arial"/>
          <w:sz w:val="22"/>
          <w:szCs w:val="22"/>
        </w:rPr>
        <w:t xml:space="preserve"> nad sebou, které prošly utilitárními úpravami a s výjimkou klenby za</w:t>
      </w:r>
      <w:r w:rsidR="00475A5C">
        <w:rPr>
          <w:rFonts w:asciiTheme="minorHAnsi" w:hAnsiTheme="minorHAnsi" w:cs="Arial"/>
          <w:sz w:val="22"/>
          <w:szCs w:val="22"/>
        </w:rPr>
        <w:t>kryté</w:t>
      </w:r>
      <w:r>
        <w:rPr>
          <w:rFonts w:asciiTheme="minorHAnsi" w:hAnsiTheme="minorHAnsi" w:cs="Arial"/>
          <w:sz w:val="22"/>
          <w:szCs w:val="22"/>
        </w:rPr>
        <w:t xml:space="preserve"> podhledem se v nich nedochovaly historické povrchy a konstrukce</w:t>
      </w:r>
      <w:r w:rsidR="00475A5C">
        <w:rPr>
          <w:rFonts w:asciiTheme="minorHAnsi" w:hAnsiTheme="minorHAnsi" w:cs="Arial"/>
          <w:sz w:val="22"/>
          <w:szCs w:val="22"/>
        </w:rPr>
        <w:t>. V těchto stávajících WC j</w:t>
      </w:r>
      <w:r>
        <w:rPr>
          <w:rFonts w:asciiTheme="minorHAnsi" w:hAnsiTheme="minorHAnsi" w:cs="Arial"/>
          <w:sz w:val="22"/>
          <w:szCs w:val="22"/>
        </w:rPr>
        <w:t>sou novodobé obklady a dlažby, dveře v kovových zárubních s plastovými klikami a štítky, sádrokartonové podhledy, apod.</w:t>
      </w:r>
    </w:p>
    <w:p w:rsidR="00405F3D" w:rsidRDefault="00405F3D" w:rsidP="00F6588F">
      <w:pPr>
        <w:pStyle w:val="Zpat"/>
        <w:tabs>
          <w:tab w:val="clear" w:pos="4536"/>
          <w:tab w:val="clear" w:pos="9072"/>
          <w:tab w:val="left" w:pos="7314"/>
        </w:tabs>
        <w:ind w:firstLine="284"/>
        <w:jc w:val="both"/>
        <w:outlineLvl w:val="0"/>
        <w:rPr>
          <w:rFonts w:asciiTheme="minorHAnsi" w:hAnsiTheme="minorHAnsi" w:cs="Arial"/>
          <w:sz w:val="22"/>
          <w:szCs w:val="22"/>
        </w:rPr>
      </w:pPr>
      <w:r>
        <w:rPr>
          <w:rFonts w:asciiTheme="minorHAnsi" w:hAnsiTheme="minorHAnsi" w:cs="Arial"/>
          <w:sz w:val="22"/>
          <w:szCs w:val="22"/>
        </w:rPr>
        <w:t xml:space="preserve">Udržovací práce jsou navrženy zejména z důvodu nefunkčnosti větrání a zastaralosti zařizovacích předmětů, které mají velkou spotřebu vody. Úpravy zahrnují výměnu zařizovacích předmětů, instalaci nuceného větrání, provedení nových obkladů, dlažeb a podhledů, výměnu části dveří, atd. </w:t>
      </w:r>
    </w:p>
    <w:p w:rsidR="00405F3D" w:rsidRDefault="00CC0B9C" w:rsidP="00F6588F">
      <w:pPr>
        <w:pStyle w:val="Zpat"/>
        <w:tabs>
          <w:tab w:val="clear" w:pos="4536"/>
          <w:tab w:val="clear" w:pos="9072"/>
          <w:tab w:val="left" w:pos="7314"/>
        </w:tabs>
        <w:ind w:firstLine="284"/>
        <w:jc w:val="both"/>
        <w:outlineLvl w:val="0"/>
        <w:rPr>
          <w:rFonts w:asciiTheme="minorHAnsi" w:hAnsiTheme="minorHAnsi" w:cs="Arial"/>
          <w:sz w:val="22"/>
          <w:szCs w:val="22"/>
        </w:rPr>
      </w:pPr>
      <w:r>
        <w:rPr>
          <w:rFonts w:asciiTheme="minorHAnsi" w:hAnsiTheme="minorHAnsi" w:cs="Arial"/>
          <w:sz w:val="22"/>
          <w:szCs w:val="22"/>
        </w:rPr>
        <w:t>Většina navržených prací v postatě zna</w:t>
      </w:r>
      <w:r w:rsidR="00BF1F6F">
        <w:rPr>
          <w:rFonts w:asciiTheme="minorHAnsi" w:hAnsiTheme="minorHAnsi" w:cs="Arial"/>
          <w:sz w:val="22"/>
          <w:szCs w:val="22"/>
        </w:rPr>
        <w:t>mená</w:t>
      </w:r>
      <w:r>
        <w:rPr>
          <w:rFonts w:asciiTheme="minorHAnsi" w:hAnsiTheme="minorHAnsi" w:cs="Arial"/>
          <w:sz w:val="22"/>
          <w:szCs w:val="22"/>
        </w:rPr>
        <w:t xml:space="preserve"> výměnu stávajících novodobých povrchů a konstrukcí (obklady, podhledy, dveře, atd.) a zařizovacích předmětů. Novým zásahem je pouze instalace nuceného větrání, která ovšem nebude mít zásadní dopad na památkové hodnoty kulturní památky. Pro odvedení znehodnoc</w:t>
      </w:r>
      <w:r w:rsidR="00BF1F6F">
        <w:rPr>
          <w:rFonts w:asciiTheme="minorHAnsi" w:hAnsiTheme="minorHAnsi" w:cs="Arial"/>
          <w:sz w:val="22"/>
          <w:szCs w:val="22"/>
        </w:rPr>
        <w:t>en</w:t>
      </w:r>
      <w:r>
        <w:rPr>
          <w:rFonts w:asciiTheme="minorHAnsi" w:hAnsiTheme="minorHAnsi" w:cs="Arial"/>
          <w:sz w:val="22"/>
          <w:szCs w:val="22"/>
        </w:rPr>
        <w:t>ého vzduchu totiž mají být použity stávající</w:t>
      </w:r>
      <w:r w:rsidR="00BF1F6F">
        <w:rPr>
          <w:rFonts w:asciiTheme="minorHAnsi" w:hAnsiTheme="minorHAnsi" w:cs="Arial"/>
          <w:sz w:val="22"/>
          <w:szCs w:val="22"/>
        </w:rPr>
        <w:t xml:space="preserve"> mřížky na fasádě a vzduchotechnické potrubí má být vedeno nad o</w:t>
      </w:r>
      <w:r w:rsidR="00343606">
        <w:rPr>
          <w:rFonts w:asciiTheme="minorHAnsi" w:hAnsiTheme="minorHAnsi" w:cs="Arial"/>
          <w:sz w:val="22"/>
          <w:szCs w:val="22"/>
        </w:rPr>
        <w:t>pravovanými</w:t>
      </w:r>
      <w:r w:rsidR="00BF1F6F">
        <w:rPr>
          <w:rFonts w:asciiTheme="minorHAnsi" w:hAnsiTheme="minorHAnsi" w:cs="Arial"/>
          <w:sz w:val="22"/>
          <w:szCs w:val="22"/>
        </w:rPr>
        <w:t xml:space="preserve"> podhledy. Navržené udržovací práce jsou tak z památkového hlediska akceptovatelné, avšak</w:t>
      </w:r>
      <w:r w:rsidR="00BF1F6F">
        <w:rPr>
          <w:rFonts w:asciiTheme="minorHAnsi" w:hAnsiTheme="minorHAnsi" w:cs="Arial"/>
          <w:bCs/>
          <w:iCs/>
          <w:sz w:val="22"/>
          <w:szCs w:val="22"/>
        </w:rPr>
        <w:t xml:space="preserve"> při splnění uvedené podmínky, odůvodněné v následujícím odstavci.</w:t>
      </w:r>
      <w:r w:rsidR="00BF1F6F">
        <w:rPr>
          <w:rFonts w:asciiTheme="minorHAnsi" w:hAnsiTheme="minorHAnsi" w:cs="Arial"/>
          <w:sz w:val="22"/>
          <w:szCs w:val="22"/>
        </w:rPr>
        <w:t xml:space="preserve">   </w:t>
      </w:r>
      <w:r>
        <w:rPr>
          <w:rFonts w:asciiTheme="minorHAnsi" w:hAnsiTheme="minorHAnsi" w:cs="Arial"/>
          <w:sz w:val="22"/>
          <w:szCs w:val="22"/>
        </w:rPr>
        <w:t xml:space="preserve">   </w:t>
      </w:r>
    </w:p>
    <w:p w:rsidR="002C2531" w:rsidRPr="002C2531" w:rsidRDefault="000E7576" w:rsidP="00C731FA">
      <w:pPr>
        <w:pStyle w:val="Zpat"/>
        <w:numPr>
          <w:ilvl w:val="0"/>
          <w:numId w:val="1"/>
        </w:numPr>
        <w:tabs>
          <w:tab w:val="clear" w:pos="1440"/>
          <w:tab w:val="clear" w:pos="4536"/>
          <w:tab w:val="clear" w:pos="9072"/>
          <w:tab w:val="num" w:pos="993"/>
          <w:tab w:val="left" w:pos="7314"/>
        </w:tabs>
        <w:ind w:left="993" w:hanging="709"/>
        <w:jc w:val="both"/>
        <w:outlineLvl w:val="0"/>
        <w:rPr>
          <w:rFonts w:asciiTheme="minorHAnsi" w:hAnsiTheme="minorHAnsi" w:cs="Arial"/>
          <w:sz w:val="22"/>
          <w:szCs w:val="22"/>
        </w:rPr>
      </w:pPr>
      <w:r w:rsidRPr="003838E9">
        <w:rPr>
          <w:rFonts w:asciiTheme="minorHAnsi" w:hAnsiTheme="minorHAnsi" w:cs="Arial"/>
          <w:sz w:val="22"/>
          <w:szCs w:val="22"/>
        </w:rPr>
        <w:t xml:space="preserve">Materiálová a vizuální autenticita patří k památkové podstatě kulturní památky. </w:t>
      </w:r>
      <w:r w:rsidR="00D028E3">
        <w:rPr>
          <w:rFonts w:asciiTheme="minorHAnsi" w:hAnsiTheme="minorHAnsi" w:cs="Arial"/>
          <w:sz w:val="22"/>
          <w:szCs w:val="22"/>
        </w:rPr>
        <w:t xml:space="preserve">I když dotčená sociální zařízení prošla utilitárními zásahy, </w:t>
      </w:r>
      <w:r w:rsidR="009C7333">
        <w:rPr>
          <w:rFonts w:asciiTheme="minorHAnsi" w:hAnsiTheme="minorHAnsi" w:cs="Arial"/>
          <w:sz w:val="22"/>
          <w:szCs w:val="22"/>
        </w:rPr>
        <w:t>kdy zde byly realizovány novodobé konstrukce a povrchy (obklady, podhledy, dveře, apod.), z nichž</w:t>
      </w:r>
      <w:r w:rsidR="00D028E3">
        <w:rPr>
          <w:rFonts w:asciiTheme="minorHAnsi" w:hAnsiTheme="minorHAnsi" w:cs="Arial"/>
          <w:sz w:val="22"/>
          <w:szCs w:val="22"/>
        </w:rPr>
        <w:t xml:space="preserve"> </w:t>
      </w:r>
      <w:r w:rsidR="009C7333">
        <w:rPr>
          <w:rFonts w:asciiTheme="minorHAnsi" w:hAnsiTheme="minorHAnsi" w:cs="Arial"/>
          <w:sz w:val="22"/>
          <w:szCs w:val="22"/>
        </w:rPr>
        <w:t>některé lze považovat za rušivé (např. dveře do kovových zárubní s plastovými klikami a štítky), je žádoucí tyto prostory rehabilitovat, to znamená nové povrchy a konstrukce v co největší míře přizpůsobit historick</w:t>
      </w:r>
      <w:r w:rsidR="00A8486A">
        <w:rPr>
          <w:rFonts w:asciiTheme="minorHAnsi" w:hAnsiTheme="minorHAnsi" w:cs="Arial"/>
          <w:sz w:val="22"/>
          <w:szCs w:val="22"/>
        </w:rPr>
        <w:t>é</w:t>
      </w:r>
      <w:r w:rsidR="009C7333">
        <w:rPr>
          <w:rFonts w:asciiTheme="minorHAnsi" w:hAnsiTheme="minorHAnsi" w:cs="Arial"/>
          <w:sz w:val="22"/>
          <w:szCs w:val="22"/>
        </w:rPr>
        <w:t xml:space="preserve"> </w:t>
      </w:r>
      <w:r w:rsidR="00A8486A">
        <w:rPr>
          <w:rFonts w:asciiTheme="minorHAnsi" w:hAnsiTheme="minorHAnsi" w:cs="Arial"/>
          <w:sz w:val="22"/>
          <w:szCs w:val="22"/>
        </w:rPr>
        <w:t>architektuře</w:t>
      </w:r>
      <w:r w:rsidR="009C7333">
        <w:rPr>
          <w:rFonts w:asciiTheme="minorHAnsi" w:hAnsiTheme="minorHAnsi" w:cs="Arial"/>
          <w:sz w:val="22"/>
          <w:szCs w:val="22"/>
        </w:rPr>
        <w:t xml:space="preserve"> budovy</w:t>
      </w:r>
      <w:r w:rsidR="00A8486A">
        <w:rPr>
          <w:rFonts w:asciiTheme="minorHAnsi" w:hAnsiTheme="minorHAnsi" w:cs="Arial"/>
          <w:sz w:val="22"/>
          <w:szCs w:val="22"/>
        </w:rPr>
        <w:t xml:space="preserve">, aby byl zachován historický charakter, vizuální autenticita a kvalita interiéru kulturní památky bez rušivých vlivů. </w:t>
      </w:r>
      <w:r w:rsidRPr="003838E9">
        <w:rPr>
          <w:rFonts w:asciiTheme="minorHAnsi" w:hAnsiTheme="minorHAnsi" w:cs="Arial"/>
          <w:sz w:val="22"/>
          <w:szCs w:val="22"/>
        </w:rPr>
        <w:t>Z tohoto důvodu je nezbytné aplikovat na zdi interiéru vápennou omítku a vápenný nátěr, tj. materiály a povrchy tradičně užívané v historických interiérech, včetně řešeného objektu. Užití perlinek, rohových profilů, apod. je zcela v rozporu s tradiční technologií nanášení omítek, jejich užitím je také potlačena původní plasticita povrchů.</w:t>
      </w:r>
      <w:r w:rsidR="00EF0D1D">
        <w:rPr>
          <w:rFonts w:asciiTheme="minorHAnsi" w:hAnsiTheme="minorHAnsi" w:cs="Arial"/>
          <w:sz w:val="22"/>
          <w:szCs w:val="22"/>
        </w:rPr>
        <w:t xml:space="preserve"> Pro stropy dotčené architektury jsou typické omítané povrchy, proto by měl být sádrokartonový podhled plný hladký, evokující souvislé plochy omítek. </w:t>
      </w:r>
      <w:r w:rsidR="007C2E26">
        <w:rPr>
          <w:rFonts w:asciiTheme="minorHAnsi" w:hAnsiTheme="minorHAnsi" w:cs="Arial"/>
          <w:sz w:val="22"/>
          <w:szCs w:val="22"/>
        </w:rPr>
        <w:t>K</w:t>
      </w:r>
      <w:r w:rsidR="00EF0D1D">
        <w:rPr>
          <w:rFonts w:asciiTheme="minorHAnsi" w:hAnsiTheme="minorHAnsi" w:cs="Arial"/>
          <w:sz w:val="22"/>
          <w:szCs w:val="22"/>
        </w:rPr>
        <w:t xml:space="preserve">azetový </w:t>
      </w:r>
      <w:r w:rsidR="00343606">
        <w:rPr>
          <w:rFonts w:asciiTheme="minorHAnsi" w:hAnsiTheme="minorHAnsi" w:cs="Arial"/>
          <w:sz w:val="22"/>
          <w:szCs w:val="22"/>
        </w:rPr>
        <w:t xml:space="preserve">sádrokartonový </w:t>
      </w:r>
      <w:r w:rsidR="00EF0D1D">
        <w:rPr>
          <w:rFonts w:asciiTheme="minorHAnsi" w:hAnsiTheme="minorHAnsi" w:cs="Arial"/>
          <w:sz w:val="22"/>
          <w:szCs w:val="22"/>
        </w:rPr>
        <w:t>pohled</w:t>
      </w:r>
      <w:r w:rsidR="007C2E26">
        <w:rPr>
          <w:rFonts w:asciiTheme="minorHAnsi" w:hAnsiTheme="minorHAnsi" w:cs="Arial"/>
          <w:sz w:val="22"/>
          <w:szCs w:val="22"/>
        </w:rPr>
        <w:t xml:space="preserve"> </w:t>
      </w:r>
      <w:r w:rsidR="00343606">
        <w:rPr>
          <w:rFonts w:asciiTheme="minorHAnsi" w:hAnsiTheme="minorHAnsi" w:cs="Arial"/>
          <w:sz w:val="22"/>
          <w:szCs w:val="22"/>
        </w:rPr>
        <w:t xml:space="preserve">vytváří rastr, který je pro stropy této architektury zcela cizorodý a narušující vizuální autenticitu a historický charakter kulturní památky.  </w:t>
      </w:r>
    </w:p>
    <w:p w:rsidR="00845D3B" w:rsidRDefault="00845D3B" w:rsidP="001333C5">
      <w:pPr>
        <w:pStyle w:val="seznam"/>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0"/>
        <w:ind w:left="0" w:firstLine="284"/>
        <w:jc w:val="both"/>
        <w:rPr>
          <w:rFonts w:asciiTheme="minorHAnsi" w:hAnsiTheme="minorHAnsi" w:cs="Arial"/>
          <w:sz w:val="22"/>
          <w:szCs w:val="22"/>
          <w:lang w:val="cs-CZ"/>
        </w:rPr>
      </w:pPr>
    </w:p>
    <w:p w:rsidR="001333C5" w:rsidRPr="0047657C" w:rsidRDefault="001333C5" w:rsidP="001333C5">
      <w:pPr>
        <w:pStyle w:val="seznam"/>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0"/>
        <w:ind w:left="0" w:firstLine="284"/>
        <w:jc w:val="both"/>
        <w:rPr>
          <w:rFonts w:asciiTheme="minorHAnsi" w:hAnsiTheme="minorHAnsi" w:cs="Arial"/>
          <w:color w:val="auto"/>
          <w:sz w:val="22"/>
          <w:szCs w:val="22"/>
          <w:lang w:val="cs-CZ"/>
        </w:rPr>
      </w:pPr>
      <w:r w:rsidRPr="0047657C">
        <w:rPr>
          <w:rFonts w:asciiTheme="minorHAnsi" w:hAnsiTheme="minorHAnsi" w:cs="Arial"/>
          <w:sz w:val="22"/>
          <w:szCs w:val="22"/>
          <w:lang w:val="cs-CZ"/>
        </w:rPr>
        <w:t>Toto vyjádření nenahrazuje závazné stanovisko výkonného orgánu památkové péče.</w:t>
      </w:r>
    </w:p>
    <w:p w:rsidR="00845D3B" w:rsidRDefault="00845D3B" w:rsidP="001333C5">
      <w:pPr>
        <w:pStyle w:val="seznam"/>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0"/>
        <w:ind w:left="0"/>
        <w:jc w:val="both"/>
        <w:rPr>
          <w:rFonts w:asciiTheme="minorHAnsi" w:hAnsiTheme="minorHAnsi" w:cs="Arial"/>
          <w:color w:val="auto"/>
          <w:sz w:val="22"/>
          <w:szCs w:val="22"/>
          <w:lang w:val="cs-CZ"/>
        </w:rPr>
      </w:pPr>
    </w:p>
    <w:p w:rsidR="00845D3B" w:rsidRDefault="00845D3B" w:rsidP="001333C5">
      <w:pPr>
        <w:pStyle w:val="seznam"/>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0"/>
        <w:ind w:left="0"/>
        <w:jc w:val="both"/>
        <w:rPr>
          <w:rFonts w:asciiTheme="minorHAnsi" w:hAnsiTheme="minorHAnsi" w:cs="Arial"/>
          <w:color w:val="auto"/>
          <w:sz w:val="22"/>
          <w:szCs w:val="22"/>
          <w:lang w:val="cs-CZ"/>
        </w:rPr>
      </w:pPr>
    </w:p>
    <w:p w:rsidR="001333C5" w:rsidRDefault="001333C5" w:rsidP="001333C5">
      <w:pPr>
        <w:pStyle w:val="seznam"/>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0"/>
        <w:ind w:left="0"/>
        <w:jc w:val="both"/>
        <w:rPr>
          <w:rFonts w:asciiTheme="minorHAnsi" w:hAnsiTheme="minorHAnsi" w:cs="Arial"/>
          <w:color w:val="auto"/>
          <w:sz w:val="22"/>
          <w:szCs w:val="22"/>
          <w:lang w:val="cs-CZ"/>
        </w:rPr>
      </w:pPr>
      <w:r w:rsidRPr="0047657C">
        <w:rPr>
          <w:rFonts w:asciiTheme="minorHAnsi" w:hAnsiTheme="minorHAnsi" w:cs="Arial"/>
          <w:color w:val="auto"/>
          <w:sz w:val="22"/>
          <w:szCs w:val="22"/>
          <w:lang w:val="cs-CZ"/>
        </w:rPr>
        <w:t>S</w:t>
      </w:r>
      <w:r w:rsidR="00845D3B">
        <w:rPr>
          <w:rFonts w:asciiTheme="minorHAnsi" w:hAnsiTheme="minorHAnsi" w:cs="Arial"/>
          <w:color w:val="auto"/>
          <w:sz w:val="22"/>
          <w:szCs w:val="22"/>
          <w:lang w:val="cs-CZ"/>
        </w:rPr>
        <w:t> </w:t>
      </w:r>
      <w:r w:rsidRPr="0047657C">
        <w:rPr>
          <w:rFonts w:asciiTheme="minorHAnsi" w:hAnsiTheme="minorHAnsi" w:cs="Arial"/>
          <w:color w:val="auto"/>
          <w:sz w:val="22"/>
          <w:szCs w:val="22"/>
          <w:lang w:val="cs-CZ"/>
        </w:rPr>
        <w:t>pozdravem</w:t>
      </w:r>
    </w:p>
    <w:p w:rsidR="00845D3B" w:rsidRPr="0047657C" w:rsidRDefault="00845D3B" w:rsidP="001333C5">
      <w:pPr>
        <w:pStyle w:val="seznam"/>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0"/>
        <w:ind w:left="0"/>
        <w:jc w:val="both"/>
        <w:rPr>
          <w:rFonts w:asciiTheme="minorHAnsi" w:hAnsiTheme="minorHAnsi" w:cs="Arial"/>
          <w:color w:val="auto"/>
          <w:sz w:val="22"/>
          <w:szCs w:val="22"/>
          <w:lang w:val="cs-CZ"/>
        </w:rPr>
      </w:pPr>
    </w:p>
    <w:p w:rsidR="001333C5" w:rsidRPr="0047657C" w:rsidRDefault="001333C5" w:rsidP="001333C5">
      <w:pPr>
        <w:pStyle w:val="Zkladntext"/>
        <w:rPr>
          <w:rFonts w:asciiTheme="minorHAnsi" w:hAnsiTheme="minorHAnsi"/>
          <w:b w:val="0"/>
          <w:bCs w:val="0"/>
          <w:szCs w:val="22"/>
        </w:rPr>
      </w:pPr>
      <w:r w:rsidRPr="0047657C">
        <w:rPr>
          <w:rFonts w:asciiTheme="minorHAnsi" w:hAnsiTheme="minorHAnsi"/>
          <w:b w:val="0"/>
          <w:bCs w:val="0"/>
          <w:szCs w:val="22"/>
        </w:rPr>
        <w:t xml:space="preserve">                                                                                               Ing. arch. Marie Bartošová                                                                                                                    </w:t>
      </w:r>
    </w:p>
    <w:p w:rsidR="00205D65" w:rsidRPr="0095100E" w:rsidRDefault="001333C5" w:rsidP="0095100E">
      <w:pPr>
        <w:rPr>
          <w:rFonts w:ascii="Calibri" w:hAnsi="Calibri" w:cs="Calibri"/>
          <w:sz w:val="22"/>
          <w:szCs w:val="22"/>
        </w:rPr>
      </w:pPr>
      <w:r w:rsidRPr="0047657C">
        <w:rPr>
          <w:rFonts w:asciiTheme="minorHAnsi" w:hAnsiTheme="minorHAnsi" w:cs="Arial"/>
          <w:sz w:val="22"/>
          <w:szCs w:val="22"/>
        </w:rPr>
        <w:t xml:space="preserve">                                                                                    vedoucí odboru péče o památkový fond</w:t>
      </w:r>
    </w:p>
    <w:sectPr w:rsidR="00205D65" w:rsidRPr="0095100E" w:rsidSect="004035F6">
      <w:footerReference w:type="default" r:id="rId8"/>
      <w:headerReference w:type="first" r:id="rId9"/>
      <w:footerReference w:type="first" r:id="rId10"/>
      <w:pgSz w:w="11907" w:h="16840" w:code="9"/>
      <w:pgMar w:top="1701" w:right="1497" w:bottom="1701" w:left="1497" w:header="709" w:footer="595"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BC3" w:rsidRDefault="00825BC3">
      <w:r>
        <w:separator/>
      </w:r>
    </w:p>
  </w:endnote>
  <w:endnote w:type="continuationSeparator" w:id="0">
    <w:p w:rsidR="00825BC3" w:rsidRDefault="00825B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altName w:val="Calibri"/>
    <w:panose1 w:val="020F0302020204030204"/>
    <w:charset w:val="EE"/>
    <w:family w:val="swiss"/>
    <w:pitch w:val="variable"/>
    <w:sig w:usb0="E0002AFF" w:usb1="C000247B" w:usb2="00000009" w:usb3="00000000" w:csb0="000001FF" w:csb1="00000000"/>
  </w:font>
  <w:font w:name="Myriad Pro Light">
    <w:altName w:val="Corbel"/>
    <w:panose1 w:val="00000000000000000000"/>
    <w:charset w:val="00"/>
    <w:family w:val="swiss"/>
    <w:notTrueType/>
    <w:pitch w:val="variable"/>
    <w:sig w:usb0="20000287" w:usb1="00000001" w:usb2="00000000" w:usb3="00000000" w:csb0="0000019F" w:csb1="00000000"/>
  </w:font>
  <w:font w:name="Calibri">
    <w:panose1 w:val="020F0502020204030204"/>
    <w:charset w:val="EE"/>
    <w:family w:val="swiss"/>
    <w:pitch w:val="variable"/>
    <w:sig w:usb0="E0002AFF" w:usb1="C000247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98A" w:rsidRPr="00104576" w:rsidRDefault="00DF5BFF" w:rsidP="00E4698A">
    <w:pPr>
      <w:pStyle w:val="zpat0"/>
    </w:pPr>
    <w:r>
      <w:rPr>
        <w:noProof/>
        <w:lang w:eastAsia="cs-CZ"/>
      </w:rPr>
      <w:pict>
        <v:shapetype id="_x0000_t202" coordsize="21600,21600" o:spt="202" path="m,l,21600r21600,l21600,xe">
          <v:stroke joinstyle="miter"/>
          <v:path gradientshapeok="t" o:connecttype="rect"/>
        </v:shapetype>
        <v:shape id="Textové pole 2" o:spid="_x0000_s4098" type="#_x0000_t202" style="position:absolute;margin-left:384pt;margin-top:3.85pt;width:67.35pt;height:27.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" filled="f" stroked="f" strokeweight=".5pt">
          <v:path arrowok="t"/>
          <v:textbox>
            <w:txbxContent>
              <w:p w:rsidR="00E4698A" w:rsidRPr="00E4698A" w:rsidRDefault="00DF5BFF" w:rsidP="00E4698A">
                <w:pPr>
                  <w:jc w:val="right"/>
                  <w:rPr>
                    <w:rFonts w:ascii="Calibri Light" w:hAnsi="Calibri Light"/>
                    <w:sz w:val="20"/>
                    <w:szCs w:val="20"/>
                  </w:rPr>
                </w:pPr>
                <w:r w:rsidRPr="00E4698A">
                  <w:rPr>
                    <w:sz w:val="20"/>
                    <w:szCs w:val="20"/>
                  </w:rPr>
                  <w:fldChar w:fldCharType="begin"/>
                </w:r>
                <w:r w:rsidR="00E4698A" w:rsidRPr="00E4698A">
                  <w:rPr>
                    <w:sz w:val="20"/>
                    <w:szCs w:val="20"/>
                  </w:rPr>
                  <w:instrText xml:space="preserve"> PAGE  \* Arabic  \* MERGEFORMAT </w:instrText>
                </w:r>
                <w:r w:rsidRPr="00E4698A">
                  <w:rPr>
                    <w:sz w:val="20"/>
                    <w:szCs w:val="20"/>
                  </w:rPr>
                  <w:fldChar w:fldCharType="separate"/>
                </w:r>
                <w:r w:rsidR="00332308" w:rsidRPr="00332308">
                  <w:rPr>
                    <w:rFonts w:ascii="Calibri Light" w:hAnsi="Calibri Light"/>
                    <w:noProof/>
                    <w:sz w:val="20"/>
                    <w:szCs w:val="20"/>
                  </w:rPr>
                  <w:t>2</w:t>
                </w:r>
                <w:r w:rsidRPr="00E4698A">
                  <w:rPr>
                    <w:sz w:val="20"/>
                    <w:szCs w:val="20"/>
                  </w:rPr>
                  <w:fldChar w:fldCharType="end"/>
                </w:r>
                <w:r w:rsidR="00E4698A" w:rsidRPr="00E4698A">
                  <w:rPr>
                    <w:rFonts w:ascii="Calibri Light" w:hAnsi="Calibri Light"/>
                    <w:sz w:val="20"/>
                    <w:szCs w:val="20"/>
                  </w:rPr>
                  <w:t>/</w:t>
                </w:r>
                <w:r w:rsidRPr="00E4698A">
                  <w:rPr>
                    <w:rFonts w:ascii="Calibri Light" w:hAnsi="Calibri Light"/>
                    <w:sz w:val="20"/>
                    <w:szCs w:val="20"/>
                  </w:rPr>
                  <w:fldChar w:fldCharType="begin"/>
                </w:r>
                <w:r w:rsidR="00E4698A" w:rsidRPr="00E4698A">
                  <w:rPr>
                    <w:rFonts w:ascii="Calibri Light" w:hAnsi="Calibri Light"/>
                    <w:sz w:val="20"/>
                    <w:szCs w:val="20"/>
                  </w:rPr>
                  <w:instrText xml:space="preserve"> NUMPAGES  \# "0" \* Arabic  \* MERGEFORMAT </w:instrText>
                </w:r>
                <w:r w:rsidRPr="00E4698A">
                  <w:rPr>
                    <w:rFonts w:ascii="Calibri Light" w:hAnsi="Calibri Light"/>
                    <w:sz w:val="20"/>
                    <w:szCs w:val="20"/>
                  </w:rPr>
                  <w:fldChar w:fldCharType="separate"/>
                </w:r>
                <w:r w:rsidR="00332308">
                  <w:rPr>
                    <w:rFonts w:ascii="Calibri Light" w:hAnsi="Calibri Light"/>
                    <w:noProof/>
                    <w:sz w:val="20"/>
                    <w:szCs w:val="20"/>
                  </w:rPr>
                  <w:t>3</w:t>
                </w:r>
                <w:r w:rsidRPr="00E4698A">
                  <w:rPr>
                    <w:rFonts w:ascii="Calibri Light" w:hAnsi="Calibri Light"/>
                    <w:sz w:val="20"/>
                    <w:szCs w:val="20"/>
                  </w:rPr>
                  <w:fldChar w:fldCharType="end"/>
                </w:r>
              </w:p>
            </w:txbxContent>
          </v:textbox>
        </v:shape>
      </w:pict>
    </w:r>
    <w:r w:rsidR="00205D65" w:rsidRPr="00104576">
      <w:t xml:space="preserve">Národní památkový ústav, </w:t>
    </w:r>
    <w:r w:rsidR="00205D65" w:rsidRPr="002C07F3">
      <w:t>územní odborné pracoviště v Ostravě | Odboje 1941/1, 702 00 Ostrava – Moravská Ostrava</w:t>
    </w:r>
    <w:r w:rsidR="00205D65" w:rsidRPr="00104576">
      <w:br/>
    </w:r>
    <w:r w:rsidR="00205D65" w:rsidRPr="00E524EC">
      <w:rPr>
        <w:rFonts w:cs="Calibri"/>
      </w:rPr>
      <w:t>T +</w:t>
    </w:r>
    <w:r w:rsidR="00205D65">
      <w:rPr>
        <w:rFonts w:cs="Calibri"/>
      </w:rPr>
      <w:t xml:space="preserve">420 595 133 903 </w:t>
    </w:r>
    <w:r w:rsidR="00205D65" w:rsidRPr="00104576">
      <w:t>| E epodatelna@npu.cz | DS 2cy8h6t | IČO 75032333 | DIČ CZ7503233</w:t>
    </w:r>
    <w:r w:rsidR="00205D65">
      <w:t>3</w:t>
    </w:r>
  </w:p>
  <w:p w:rsidR="00276CDF" w:rsidRPr="00E4698A" w:rsidRDefault="00276CDF" w:rsidP="00E4698A">
    <w:pPr>
      <w:pStyle w:val="Zpat"/>
      <w:rPr>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507" w:rsidRPr="00104576" w:rsidRDefault="00DF5BFF" w:rsidP="002E3507">
    <w:pPr>
      <w:pStyle w:val="zpat0"/>
    </w:pPr>
    <w:r>
      <w:rPr>
        <w:noProof/>
        <w:lang w:eastAsia="cs-CZ"/>
      </w:rPr>
      <w:pict>
        <v:shapetype id="_x0000_t202" coordsize="21600,21600" o:spt="202" path="m,l,21600r21600,l21600,xe">
          <v:stroke joinstyle="miter"/>
          <v:path gradientshapeok="t" o:connecttype="rect"/>
        </v:shapetype>
        <v:shape id="_x0000_s4097" type="#_x0000_t202" style="position:absolute;margin-left:384pt;margin-top:4.2pt;width:67.35pt;height:27.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" filled="f" stroked="f" strokeweight=".5pt">
          <v:path arrowok="t"/>
          <v:textbox>
            <w:txbxContent>
              <w:p w:rsidR="002E3507" w:rsidRPr="00E4698A" w:rsidRDefault="00DF5BFF" w:rsidP="002E3507">
                <w:pPr>
                  <w:jc w:val="right"/>
                  <w:rPr>
                    <w:rFonts w:ascii="Calibri Light" w:hAnsi="Calibri Light"/>
                    <w:sz w:val="20"/>
                    <w:szCs w:val="20"/>
                  </w:rPr>
                </w:pPr>
                <w:r w:rsidRPr="00E4698A">
                  <w:rPr>
                    <w:sz w:val="20"/>
                    <w:szCs w:val="20"/>
                  </w:rPr>
                  <w:fldChar w:fldCharType="begin"/>
                </w:r>
                <w:r w:rsidR="002E3507" w:rsidRPr="00E4698A">
                  <w:rPr>
                    <w:sz w:val="20"/>
                    <w:szCs w:val="20"/>
                  </w:rPr>
                  <w:instrText xml:space="preserve"> PAGE  \* Arabic  \* MERGEFORMAT </w:instrText>
                </w:r>
                <w:r w:rsidRPr="00E4698A">
                  <w:rPr>
                    <w:sz w:val="20"/>
                    <w:szCs w:val="20"/>
                  </w:rPr>
                  <w:fldChar w:fldCharType="separate"/>
                </w:r>
                <w:r w:rsidR="00332308" w:rsidRPr="00332308">
                  <w:rPr>
                    <w:rFonts w:ascii="Calibri Light" w:hAnsi="Calibri Light"/>
                    <w:noProof/>
                    <w:sz w:val="20"/>
                    <w:szCs w:val="20"/>
                  </w:rPr>
                  <w:t>1</w:t>
                </w:r>
                <w:r w:rsidRPr="00E4698A">
                  <w:rPr>
                    <w:sz w:val="20"/>
                    <w:szCs w:val="20"/>
                  </w:rPr>
                  <w:fldChar w:fldCharType="end"/>
                </w:r>
                <w:r w:rsidR="002E3507" w:rsidRPr="00E4698A">
                  <w:rPr>
                    <w:rFonts w:ascii="Calibri Light" w:hAnsi="Calibri Light"/>
                    <w:sz w:val="20"/>
                    <w:szCs w:val="20"/>
                  </w:rPr>
                  <w:t>/</w:t>
                </w:r>
                <w:r w:rsidRPr="00E4698A">
                  <w:rPr>
                    <w:rFonts w:ascii="Calibri Light" w:hAnsi="Calibri Light"/>
                    <w:sz w:val="20"/>
                    <w:szCs w:val="20"/>
                  </w:rPr>
                  <w:fldChar w:fldCharType="begin"/>
                </w:r>
                <w:r w:rsidR="002E3507" w:rsidRPr="00E4698A">
                  <w:rPr>
                    <w:rFonts w:ascii="Calibri Light" w:hAnsi="Calibri Light"/>
                    <w:sz w:val="20"/>
                    <w:szCs w:val="20"/>
                  </w:rPr>
                  <w:instrText xml:space="preserve"> NUMPAGES  \# "0" \* Arabic  \* MERGEFORMAT </w:instrText>
                </w:r>
                <w:r w:rsidRPr="00E4698A">
                  <w:rPr>
                    <w:rFonts w:ascii="Calibri Light" w:hAnsi="Calibri Light"/>
                    <w:sz w:val="20"/>
                    <w:szCs w:val="20"/>
                  </w:rPr>
                  <w:fldChar w:fldCharType="separate"/>
                </w:r>
                <w:r w:rsidR="00332308">
                  <w:rPr>
                    <w:rFonts w:ascii="Calibri Light" w:hAnsi="Calibri Light"/>
                    <w:noProof/>
                    <w:sz w:val="20"/>
                    <w:szCs w:val="20"/>
                  </w:rPr>
                  <w:t>3</w:t>
                </w:r>
                <w:r w:rsidRPr="00E4698A">
                  <w:rPr>
                    <w:rFonts w:ascii="Calibri Light" w:hAnsi="Calibri Light"/>
                    <w:sz w:val="20"/>
                    <w:szCs w:val="20"/>
                  </w:rPr>
                  <w:fldChar w:fldCharType="end"/>
                </w:r>
              </w:p>
            </w:txbxContent>
          </v:textbox>
        </v:shape>
      </w:pict>
    </w:r>
    <w:r w:rsidR="00EA27BD" w:rsidRPr="00104576">
      <w:t xml:space="preserve">Národní památkový ústav, </w:t>
    </w:r>
    <w:r w:rsidR="00EA27BD" w:rsidRPr="002C07F3">
      <w:t>územní odborné pracoviště v Ostravě | Odboje 1941/1, 702 00 Ostrava – Moravská Ostrava</w:t>
    </w:r>
    <w:r w:rsidR="00EA27BD" w:rsidRPr="00104576">
      <w:br/>
    </w:r>
    <w:r w:rsidR="00EA27BD" w:rsidRPr="00E524EC">
      <w:rPr>
        <w:rFonts w:cs="Calibri"/>
      </w:rPr>
      <w:t>T +</w:t>
    </w:r>
    <w:r w:rsidR="00EA27BD">
      <w:rPr>
        <w:rFonts w:cs="Calibri"/>
      </w:rPr>
      <w:t xml:space="preserve">420 595 133 903 </w:t>
    </w:r>
    <w:r w:rsidR="00EA27BD" w:rsidRPr="00104576">
      <w:t>| E epodatelna@npu.cz | DS 2cy8h6t | IČO 75032333 | DIČ CZ7503233</w:t>
    </w:r>
    <w:r w:rsidR="00EA27BD">
      <w:t>3</w:t>
    </w:r>
  </w:p>
  <w:p w:rsidR="004650F8" w:rsidRPr="004650F8" w:rsidRDefault="004650F8" w:rsidP="004650F8">
    <w:pPr>
      <w:pStyle w:val="Style1"/>
      <w:rPr>
        <w:rFonts w:ascii="Calibri" w:hAnsi="Calibri" w:cs="Calibr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BC3" w:rsidRDefault="00825BC3">
      <w:r>
        <w:separator/>
      </w:r>
    </w:p>
  </w:footnote>
  <w:footnote w:type="continuationSeparator" w:id="0">
    <w:p w:rsidR="00825BC3" w:rsidRDefault="00825B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C27" w:rsidRDefault="00EA27BD">
    <w:pPr>
      <w:pStyle w:val="Zhlav"/>
    </w:pPr>
    <w:r>
      <w:rPr>
        <w:noProof/>
      </w:rPr>
      <w:drawing>
        <wp:anchor distT="0" distB="0" distL="114300" distR="114300" simplePos="0" relativeHeight="251658752" behindDoc="0" locked="0" layoutInCell="1" allowOverlap="1">
          <wp:simplePos x="0" y="0"/>
          <wp:positionH relativeFrom="column">
            <wp:posOffset>-165394</wp:posOffset>
          </wp:positionH>
          <wp:positionV relativeFrom="paragraph">
            <wp:posOffset>110798</wp:posOffset>
          </wp:positionV>
          <wp:extent cx="2514600" cy="942975"/>
          <wp:effectExtent l="0" t="0" r="0" b="9525"/>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14600" cy="94297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23FD9"/>
    <w:multiLevelType w:val="hybridMultilevel"/>
    <w:tmpl w:val="5A8AD8A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217A0B0D"/>
    <w:multiLevelType w:val="hybridMultilevel"/>
    <w:tmpl w:val="2820A182"/>
    <w:lvl w:ilvl="0" w:tplc="4E14E800">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nsid w:val="29363DA2"/>
    <w:multiLevelType w:val="hybridMultilevel"/>
    <w:tmpl w:val="3B0227B8"/>
    <w:lvl w:ilvl="0" w:tplc="4E14E800">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47DD1B8F"/>
    <w:multiLevelType w:val="hybridMultilevel"/>
    <w:tmpl w:val="7C6CD576"/>
    <w:lvl w:ilvl="0" w:tplc="E71A4C8C">
      <w:start w:val="1"/>
      <w:numFmt w:val="decimal"/>
      <w:lvlText w:val="Ad %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4D79500B"/>
    <w:multiLevelType w:val="hybridMultilevel"/>
    <w:tmpl w:val="DBBC7C0C"/>
    <w:lvl w:ilvl="0" w:tplc="4E14E800">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nsid w:val="6A297814"/>
    <w:multiLevelType w:val="hybridMultilevel"/>
    <w:tmpl w:val="BDDE8E2E"/>
    <w:lvl w:ilvl="0" w:tplc="4E14E800">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D7B2958"/>
    <w:multiLevelType w:val="hybridMultilevel"/>
    <w:tmpl w:val="96A4A54A"/>
    <w:lvl w:ilvl="0" w:tplc="E6000BDA">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3"/>
  </w:num>
  <w:num w:numId="2">
    <w:abstractNumId w:val="0"/>
  </w:num>
  <w:num w:numId="3">
    <w:abstractNumId w:val="5"/>
  </w:num>
  <w:num w:numId="4">
    <w:abstractNumId w:val="4"/>
  </w:num>
  <w:num w:numId="5">
    <w:abstractNumId w:val="1"/>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stylePaneFormatFilter w:val="3F01"/>
  <w:defaultTabStop w:val="708"/>
  <w:hyphenationZone w:val="425"/>
  <w:doNotHyphenateCaps/>
  <w:drawingGridHorizontalSpacing w:val="12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9218"/>
    <o:shapelayout v:ext="edit">
      <o:idmap v:ext="edit" data="4"/>
    </o:shapelayout>
  </w:hdrShapeDefaults>
  <w:footnotePr>
    <w:footnote w:id="-1"/>
    <w:footnote w:id="0"/>
  </w:footnotePr>
  <w:endnotePr>
    <w:endnote w:id="-1"/>
    <w:endnote w:id="0"/>
  </w:endnotePr>
  <w:compat/>
  <w:rsids>
    <w:rsidRoot w:val="006C36B6"/>
    <w:rsid w:val="00001F43"/>
    <w:rsid w:val="000033D8"/>
    <w:rsid w:val="00003B10"/>
    <w:rsid w:val="00010077"/>
    <w:rsid w:val="000157B7"/>
    <w:rsid w:val="0002039C"/>
    <w:rsid w:val="00022855"/>
    <w:rsid w:val="00025A42"/>
    <w:rsid w:val="00025FDE"/>
    <w:rsid w:val="000339CF"/>
    <w:rsid w:val="000363BD"/>
    <w:rsid w:val="000410A1"/>
    <w:rsid w:val="00044AAB"/>
    <w:rsid w:val="00065403"/>
    <w:rsid w:val="00077557"/>
    <w:rsid w:val="00084401"/>
    <w:rsid w:val="00086D37"/>
    <w:rsid w:val="00096567"/>
    <w:rsid w:val="00096687"/>
    <w:rsid w:val="000B0B34"/>
    <w:rsid w:val="000B73E4"/>
    <w:rsid w:val="000B780B"/>
    <w:rsid w:val="000C207C"/>
    <w:rsid w:val="000C2F9C"/>
    <w:rsid w:val="000E05E0"/>
    <w:rsid w:val="000E2F19"/>
    <w:rsid w:val="000E390E"/>
    <w:rsid w:val="000E7576"/>
    <w:rsid w:val="000F0EB4"/>
    <w:rsid w:val="000F68EA"/>
    <w:rsid w:val="00101435"/>
    <w:rsid w:val="00104576"/>
    <w:rsid w:val="0010536D"/>
    <w:rsid w:val="001076D0"/>
    <w:rsid w:val="001117C9"/>
    <w:rsid w:val="00111DAE"/>
    <w:rsid w:val="001128F9"/>
    <w:rsid w:val="0013163B"/>
    <w:rsid w:val="001333C5"/>
    <w:rsid w:val="001379F9"/>
    <w:rsid w:val="00137DD0"/>
    <w:rsid w:val="00140E0E"/>
    <w:rsid w:val="00141516"/>
    <w:rsid w:val="0014304E"/>
    <w:rsid w:val="00147181"/>
    <w:rsid w:val="00152587"/>
    <w:rsid w:val="00153F90"/>
    <w:rsid w:val="00154B62"/>
    <w:rsid w:val="00156B3E"/>
    <w:rsid w:val="00160BA0"/>
    <w:rsid w:val="001631B8"/>
    <w:rsid w:val="00165A1B"/>
    <w:rsid w:val="001737AF"/>
    <w:rsid w:val="001745FB"/>
    <w:rsid w:val="00186D07"/>
    <w:rsid w:val="001943AD"/>
    <w:rsid w:val="00197939"/>
    <w:rsid w:val="001A72EA"/>
    <w:rsid w:val="001A7764"/>
    <w:rsid w:val="001B4B0C"/>
    <w:rsid w:val="001C2AEA"/>
    <w:rsid w:val="001C42AD"/>
    <w:rsid w:val="001C7A32"/>
    <w:rsid w:val="001D3793"/>
    <w:rsid w:val="001D4CD4"/>
    <w:rsid w:val="001D5413"/>
    <w:rsid w:val="001E530F"/>
    <w:rsid w:val="001F0B69"/>
    <w:rsid w:val="001F1D6D"/>
    <w:rsid w:val="001F2D76"/>
    <w:rsid w:val="001F4AEA"/>
    <w:rsid w:val="001F6D66"/>
    <w:rsid w:val="001F7165"/>
    <w:rsid w:val="0020042E"/>
    <w:rsid w:val="0020518A"/>
    <w:rsid w:val="00205D65"/>
    <w:rsid w:val="00211015"/>
    <w:rsid w:val="00212A86"/>
    <w:rsid w:val="00212F15"/>
    <w:rsid w:val="002132BD"/>
    <w:rsid w:val="0021475F"/>
    <w:rsid w:val="00214F89"/>
    <w:rsid w:val="002175F0"/>
    <w:rsid w:val="002213BC"/>
    <w:rsid w:val="00221AA6"/>
    <w:rsid w:val="002255F5"/>
    <w:rsid w:val="00225D4C"/>
    <w:rsid w:val="00226396"/>
    <w:rsid w:val="0024272F"/>
    <w:rsid w:val="00242A07"/>
    <w:rsid w:val="00246B9A"/>
    <w:rsid w:val="00255272"/>
    <w:rsid w:val="00273569"/>
    <w:rsid w:val="0027452B"/>
    <w:rsid w:val="00275422"/>
    <w:rsid w:val="00276CDF"/>
    <w:rsid w:val="00280F21"/>
    <w:rsid w:val="002854E3"/>
    <w:rsid w:val="002863AC"/>
    <w:rsid w:val="00286D96"/>
    <w:rsid w:val="002907B0"/>
    <w:rsid w:val="00291F72"/>
    <w:rsid w:val="00296CCA"/>
    <w:rsid w:val="002A25EA"/>
    <w:rsid w:val="002B51AE"/>
    <w:rsid w:val="002C019C"/>
    <w:rsid w:val="002C0ED2"/>
    <w:rsid w:val="002C2531"/>
    <w:rsid w:val="002E02FA"/>
    <w:rsid w:val="002E3507"/>
    <w:rsid w:val="002F47DC"/>
    <w:rsid w:val="0030364E"/>
    <w:rsid w:val="003036FB"/>
    <w:rsid w:val="00307BF8"/>
    <w:rsid w:val="003107BA"/>
    <w:rsid w:val="00311ABC"/>
    <w:rsid w:val="00316891"/>
    <w:rsid w:val="0032080E"/>
    <w:rsid w:val="00321065"/>
    <w:rsid w:val="00325429"/>
    <w:rsid w:val="00325C29"/>
    <w:rsid w:val="003313E7"/>
    <w:rsid w:val="00332308"/>
    <w:rsid w:val="00335AB9"/>
    <w:rsid w:val="00337A81"/>
    <w:rsid w:val="003420F8"/>
    <w:rsid w:val="00342E50"/>
    <w:rsid w:val="00343606"/>
    <w:rsid w:val="003504A0"/>
    <w:rsid w:val="0035062F"/>
    <w:rsid w:val="003554F4"/>
    <w:rsid w:val="00355EEC"/>
    <w:rsid w:val="003562FB"/>
    <w:rsid w:val="00362B19"/>
    <w:rsid w:val="00363188"/>
    <w:rsid w:val="00376202"/>
    <w:rsid w:val="00383315"/>
    <w:rsid w:val="00387C0E"/>
    <w:rsid w:val="0039045C"/>
    <w:rsid w:val="003908BF"/>
    <w:rsid w:val="00393C9D"/>
    <w:rsid w:val="003B01E7"/>
    <w:rsid w:val="003B6B0B"/>
    <w:rsid w:val="003B7BEE"/>
    <w:rsid w:val="003D4E68"/>
    <w:rsid w:val="003E0070"/>
    <w:rsid w:val="003E1A11"/>
    <w:rsid w:val="003E29B2"/>
    <w:rsid w:val="003E5E39"/>
    <w:rsid w:val="003E7AC4"/>
    <w:rsid w:val="003F3266"/>
    <w:rsid w:val="003F3283"/>
    <w:rsid w:val="003F4EA8"/>
    <w:rsid w:val="003F7C69"/>
    <w:rsid w:val="004035F6"/>
    <w:rsid w:val="0040544E"/>
    <w:rsid w:val="00405F3D"/>
    <w:rsid w:val="00405F54"/>
    <w:rsid w:val="00417702"/>
    <w:rsid w:val="00420F20"/>
    <w:rsid w:val="0042127A"/>
    <w:rsid w:val="00421738"/>
    <w:rsid w:val="00424196"/>
    <w:rsid w:val="00425A51"/>
    <w:rsid w:val="00430AFC"/>
    <w:rsid w:val="00444326"/>
    <w:rsid w:val="004569F1"/>
    <w:rsid w:val="00457356"/>
    <w:rsid w:val="0045748D"/>
    <w:rsid w:val="004650F8"/>
    <w:rsid w:val="00467EB1"/>
    <w:rsid w:val="004708B9"/>
    <w:rsid w:val="00470FCD"/>
    <w:rsid w:val="004745EC"/>
    <w:rsid w:val="00475A5C"/>
    <w:rsid w:val="00477197"/>
    <w:rsid w:val="00481633"/>
    <w:rsid w:val="00481747"/>
    <w:rsid w:val="004823CC"/>
    <w:rsid w:val="0048430B"/>
    <w:rsid w:val="004922A1"/>
    <w:rsid w:val="0049335A"/>
    <w:rsid w:val="0049555E"/>
    <w:rsid w:val="00496146"/>
    <w:rsid w:val="004977A3"/>
    <w:rsid w:val="004A2670"/>
    <w:rsid w:val="004A26A1"/>
    <w:rsid w:val="004A3A37"/>
    <w:rsid w:val="004A5CDA"/>
    <w:rsid w:val="004A61DB"/>
    <w:rsid w:val="004B26FE"/>
    <w:rsid w:val="004B558D"/>
    <w:rsid w:val="004C6413"/>
    <w:rsid w:val="004D1E8C"/>
    <w:rsid w:val="004D5066"/>
    <w:rsid w:val="004E3E66"/>
    <w:rsid w:val="004E5D4E"/>
    <w:rsid w:val="004E5F34"/>
    <w:rsid w:val="004F5B2F"/>
    <w:rsid w:val="0050189F"/>
    <w:rsid w:val="00502AC5"/>
    <w:rsid w:val="00503CF5"/>
    <w:rsid w:val="00505863"/>
    <w:rsid w:val="00514AE4"/>
    <w:rsid w:val="0051563F"/>
    <w:rsid w:val="005226A7"/>
    <w:rsid w:val="00522E04"/>
    <w:rsid w:val="005251BB"/>
    <w:rsid w:val="00530789"/>
    <w:rsid w:val="00532DF9"/>
    <w:rsid w:val="00534204"/>
    <w:rsid w:val="00555C8E"/>
    <w:rsid w:val="00557343"/>
    <w:rsid w:val="00571516"/>
    <w:rsid w:val="00576692"/>
    <w:rsid w:val="005809FD"/>
    <w:rsid w:val="00581B54"/>
    <w:rsid w:val="00587CB1"/>
    <w:rsid w:val="00591C67"/>
    <w:rsid w:val="005921D2"/>
    <w:rsid w:val="005A1F50"/>
    <w:rsid w:val="005A221A"/>
    <w:rsid w:val="005A4506"/>
    <w:rsid w:val="005A4796"/>
    <w:rsid w:val="005A5CDC"/>
    <w:rsid w:val="005B0AD8"/>
    <w:rsid w:val="005C1D06"/>
    <w:rsid w:val="005C1E6C"/>
    <w:rsid w:val="005C61DC"/>
    <w:rsid w:val="005C6B24"/>
    <w:rsid w:val="005C7295"/>
    <w:rsid w:val="005D2E92"/>
    <w:rsid w:val="005D324F"/>
    <w:rsid w:val="005D3A0E"/>
    <w:rsid w:val="005D470B"/>
    <w:rsid w:val="005D5449"/>
    <w:rsid w:val="005D5D7E"/>
    <w:rsid w:val="005E2A9F"/>
    <w:rsid w:val="005E46B7"/>
    <w:rsid w:val="005E5014"/>
    <w:rsid w:val="005E5BC3"/>
    <w:rsid w:val="005E6301"/>
    <w:rsid w:val="005F5E99"/>
    <w:rsid w:val="005F61BB"/>
    <w:rsid w:val="005F7C27"/>
    <w:rsid w:val="006033CC"/>
    <w:rsid w:val="00610E50"/>
    <w:rsid w:val="00613242"/>
    <w:rsid w:val="00615144"/>
    <w:rsid w:val="00622892"/>
    <w:rsid w:val="0062384E"/>
    <w:rsid w:val="00634AD8"/>
    <w:rsid w:val="00644F9D"/>
    <w:rsid w:val="00645D71"/>
    <w:rsid w:val="00647A0B"/>
    <w:rsid w:val="0065230B"/>
    <w:rsid w:val="00656672"/>
    <w:rsid w:val="006575B1"/>
    <w:rsid w:val="006700B2"/>
    <w:rsid w:val="006703D0"/>
    <w:rsid w:val="00673040"/>
    <w:rsid w:val="00685571"/>
    <w:rsid w:val="00692D00"/>
    <w:rsid w:val="0069606A"/>
    <w:rsid w:val="006A33D4"/>
    <w:rsid w:val="006A466C"/>
    <w:rsid w:val="006A49D9"/>
    <w:rsid w:val="006B3DC6"/>
    <w:rsid w:val="006C36B6"/>
    <w:rsid w:val="006C384B"/>
    <w:rsid w:val="006D7194"/>
    <w:rsid w:val="006E2BF9"/>
    <w:rsid w:val="006E5BD2"/>
    <w:rsid w:val="0070055D"/>
    <w:rsid w:val="0070065C"/>
    <w:rsid w:val="00704388"/>
    <w:rsid w:val="00721DF3"/>
    <w:rsid w:val="00721F22"/>
    <w:rsid w:val="0072521A"/>
    <w:rsid w:val="0072690B"/>
    <w:rsid w:val="007300E4"/>
    <w:rsid w:val="007312E2"/>
    <w:rsid w:val="007317FE"/>
    <w:rsid w:val="0073340C"/>
    <w:rsid w:val="00733E5A"/>
    <w:rsid w:val="00743880"/>
    <w:rsid w:val="0075336D"/>
    <w:rsid w:val="007573CC"/>
    <w:rsid w:val="007576D5"/>
    <w:rsid w:val="00757DE2"/>
    <w:rsid w:val="00771727"/>
    <w:rsid w:val="00774971"/>
    <w:rsid w:val="0078145F"/>
    <w:rsid w:val="00784DF5"/>
    <w:rsid w:val="00787014"/>
    <w:rsid w:val="00787E6A"/>
    <w:rsid w:val="007A489B"/>
    <w:rsid w:val="007A6558"/>
    <w:rsid w:val="007A67C9"/>
    <w:rsid w:val="007B3A79"/>
    <w:rsid w:val="007B3BE2"/>
    <w:rsid w:val="007B4EAB"/>
    <w:rsid w:val="007C2E26"/>
    <w:rsid w:val="007C62F4"/>
    <w:rsid w:val="007E095F"/>
    <w:rsid w:val="007E0B37"/>
    <w:rsid w:val="007E22FF"/>
    <w:rsid w:val="007E46C8"/>
    <w:rsid w:val="007E4922"/>
    <w:rsid w:val="007E5D11"/>
    <w:rsid w:val="007F00BC"/>
    <w:rsid w:val="007F68A5"/>
    <w:rsid w:val="00802763"/>
    <w:rsid w:val="00803AAA"/>
    <w:rsid w:val="008153CB"/>
    <w:rsid w:val="00815E29"/>
    <w:rsid w:val="00822A79"/>
    <w:rsid w:val="00825BC3"/>
    <w:rsid w:val="00827095"/>
    <w:rsid w:val="00831E37"/>
    <w:rsid w:val="00835108"/>
    <w:rsid w:val="00845465"/>
    <w:rsid w:val="00845D3B"/>
    <w:rsid w:val="00846EE4"/>
    <w:rsid w:val="008563A0"/>
    <w:rsid w:val="00861CC8"/>
    <w:rsid w:val="008620D3"/>
    <w:rsid w:val="008625A5"/>
    <w:rsid w:val="008628C9"/>
    <w:rsid w:val="00870376"/>
    <w:rsid w:val="00880DC1"/>
    <w:rsid w:val="008834F0"/>
    <w:rsid w:val="00886519"/>
    <w:rsid w:val="00891782"/>
    <w:rsid w:val="00893F30"/>
    <w:rsid w:val="0089799C"/>
    <w:rsid w:val="008A5022"/>
    <w:rsid w:val="008A5D7E"/>
    <w:rsid w:val="008A6DBB"/>
    <w:rsid w:val="008B26BA"/>
    <w:rsid w:val="008B4F65"/>
    <w:rsid w:val="008C6DBF"/>
    <w:rsid w:val="008D4F53"/>
    <w:rsid w:val="008D556F"/>
    <w:rsid w:val="008E2E3C"/>
    <w:rsid w:val="008E3BD8"/>
    <w:rsid w:val="008E61F4"/>
    <w:rsid w:val="008F6832"/>
    <w:rsid w:val="0090541C"/>
    <w:rsid w:val="00911320"/>
    <w:rsid w:val="00912C9E"/>
    <w:rsid w:val="00913688"/>
    <w:rsid w:val="0091457F"/>
    <w:rsid w:val="00920738"/>
    <w:rsid w:val="009244A9"/>
    <w:rsid w:val="009252A6"/>
    <w:rsid w:val="00926A7A"/>
    <w:rsid w:val="00927A7C"/>
    <w:rsid w:val="00930894"/>
    <w:rsid w:val="00934642"/>
    <w:rsid w:val="009414BC"/>
    <w:rsid w:val="009416AE"/>
    <w:rsid w:val="0095100E"/>
    <w:rsid w:val="00952F21"/>
    <w:rsid w:val="00960138"/>
    <w:rsid w:val="00961770"/>
    <w:rsid w:val="00966C80"/>
    <w:rsid w:val="009734AB"/>
    <w:rsid w:val="00973550"/>
    <w:rsid w:val="00976BA1"/>
    <w:rsid w:val="0099182A"/>
    <w:rsid w:val="009920D1"/>
    <w:rsid w:val="00992148"/>
    <w:rsid w:val="00992FA0"/>
    <w:rsid w:val="00995502"/>
    <w:rsid w:val="009A3BE7"/>
    <w:rsid w:val="009A4B88"/>
    <w:rsid w:val="009A5E5A"/>
    <w:rsid w:val="009B40C2"/>
    <w:rsid w:val="009B4F26"/>
    <w:rsid w:val="009B7458"/>
    <w:rsid w:val="009C2CDF"/>
    <w:rsid w:val="009C3857"/>
    <w:rsid w:val="009C480A"/>
    <w:rsid w:val="009C6C79"/>
    <w:rsid w:val="009C7333"/>
    <w:rsid w:val="009C7840"/>
    <w:rsid w:val="009D0A76"/>
    <w:rsid w:val="009D3B3D"/>
    <w:rsid w:val="009D4199"/>
    <w:rsid w:val="009D441A"/>
    <w:rsid w:val="009D530C"/>
    <w:rsid w:val="009E0359"/>
    <w:rsid w:val="009E3C1F"/>
    <w:rsid w:val="009E572C"/>
    <w:rsid w:val="009F1EDA"/>
    <w:rsid w:val="009F3E5B"/>
    <w:rsid w:val="009F3EAE"/>
    <w:rsid w:val="009F43CB"/>
    <w:rsid w:val="00A046C6"/>
    <w:rsid w:val="00A049C9"/>
    <w:rsid w:val="00A1175E"/>
    <w:rsid w:val="00A30413"/>
    <w:rsid w:val="00A34C79"/>
    <w:rsid w:val="00A373D9"/>
    <w:rsid w:val="00A54938"/>
    <w:rsid w:val="00A558A0"/>
    <w:rsid w:val="00A66925"/>
    <w:rsid w:val="00A71216"/>
    <w:rsid w:val="00A71EA7"/>
    <w:rsid w:val="00A8486A"/>
    <w:rsid w:val="00A84E12"/>
    <w:rsid w:val="00A86D32"/>
    <w:rsid w:val="00A9062A"/>
    <w:rsid w:val="00A913A4"/>
    <w:rsid w:val="00AA14FD"/>
    <w:rsid w:val="00AA1F77"/>
    <w:rsid w:val="00AA7241"/>
    <w:rsid w:val="00AB06CA"/>
    <w:rsid w:val="00AB35BF"/>
    <w:rsid w:val="00AB6701"/>
    <w:rsid w:val="00AB6946"/>
    <w:rsid w:val="00AC2013"/>
    <w:rsid w:val="00AE0F85"/>
    <w:rsid w:val="00AE1013"/>
    <w:rsid w:val="00AE2D69"/>
    <w:rsid w:val="00AE4E48"/>
    <w:rsid w:val="00B052ED"/>
    <w:rsid w:val="00B05FFD"/>
    <w:rsid w:val="00B074B5"/>
    <w:rsid w:val="00B21DFD"/>
    <w:rsid w:val="00B233C9"/>
    <w:rsid w:val="00B24AD2"/>
    <w:rsid w:val="00B267B7"/>
    <w:rsid w:val="00B277B3"/>
    <w:rsid w:val="00B32D8C"/>
    <w:rsid w:val="00B361D2"/>
    <w:rsid w:val="00B4632A"/>
    <w:rsid w:val="00B5273A"/>
    <w:rsid w:val="00B52CB9"/>
    <w:rsid w:val="00B53F88"/>
    <w:rsid w:val="00B54D1C"/>
    <w:rsid w:val="00B56BBA"/>
    <w:rsid w:val="00B617AE"/>
    <w:rsid w:val="00B635A5"/>
    <w:rsid w:val="00B70398"/>
    <w:rsid w:val="00B76FC6"/>
    <w:rsid w:val="00B81905"/>
    <w:rsid w:val="00B81A19"/>
    <w:rsid w:val="00B84EF5"/>
    <w:rsid w:val="00B92A1B"/>
    <w:rsid w:val="00B92FA8"/>
    <w:rsid w:val="00B96E29"/>
    <w:rsid w:val="00BA1B33"/>
    <w:rsid w:val="00BA3E70"/>
    <w:rsid w:val="00BA7719"/>
    <w:rsid w:val="00BB10EF"/>
    <w:rsid w:val="00BB1FC6"/>
    <w:rsid w:val="00BB4CB0"/>
    <w:rsid w:val="00BB5875"/>
    <w:rsid w:val="00BC1FBE"/>
    <w:rsid w:val="00BD2AB8"/>
    <w:rsid w:val="00BD3BE9"/>
    <w:rsid w:val="00BE40B6"/>
    <w:rsid w:val="00BF1F6F"/>
    <w:rsid w:val="00BF67AB"/>
    <w:rsid w:val="00C0051A"/>
    <w:rsid w:val="00C01877"/>
    <w:rsid w:val="00C03030"/>
    <w:rsid w:val="00C03291"/>
    <w:rsid w:val="00C17A2D"/>
    <w:rsid w:val="00C215B0"/>
    <w:rsid w:val="00C2242B"/>
    <w:rsid w:val="00C244A8"/>
    <w:rsid w:val="00C27857"/>
    <w:rsid w:val="00C34880"/>
    <w:rsid w:val="00C34D7B"/>
    <w:rsid w:val="00C462C1"/>
    <w:rsid w:val="00C62068"/>
    <w:rsid w:val="00C7244D"/>
    <w:rsid w:val="00C731FA"/>
    <w:rsid w:val="00C82183"/>
    <w:rsid w:val="00C83012"/>
    <w:rsid w:val="00C878D6"/>
    <w:rsid w:val="00C94390"/>
    <w:rsid w:val="00CA139B"/>
    <w:rsid w:val="00CA56FE"/>
    <w:rsid w:val="00CA5FC3"/>
    <w:rsid w:val="00CB6C07"/>
    <w:rsid w:val="00CB755E"/>
    <w:rsid w:val="00CC0B9C"/>
    <w:rsid w:val="00CC0C65"/>
    <w:rsid w:val="00CD1468"/>
    <w:rsid w:val="00CE2B3C"/>
    <w:rsid w:val="00CE4442"/>
    <w:rsid w:val="00CE5A9C"/>
    <w:rsid w:val="00CE6021"/>
    <w:rsid w:val="00CE7629"/>
    <w:rsid w:val="00CF402A"/>
    <w:rsid w:val="00CF4F24"/>
    <w:rsid w:val="00CF6CD5"/>
    <w:rsid w:val="00CF7BE3"/>
    <w:rsid w:val="00D028E3"/>
    <w:rsid w:val="00D17A65"/>
    <w:rsid w:val="00D17CC7"/>
    <w:rsid w:val="00D2192B"/>
    <w:rsid w:val="00D30A9C"/>
    <w:rsid w:val="00D31F46"/>
    <w:rsid w:val="00D33D14"/>
    <w:rsid w:val="00D419C1"/>
    <w:rsid w:val="00D425D6"/>
    <w:rsid w:val="00D42E62"/>
    <w:rsid w:val="00D53C23"/>
    <w:rsid w:val="00D56F35"/>
    <w:rsid w:val="00D616F2"/>
    <w:rsid w:val="00D64C24"/>
    <w:rsid w:val="00D83484"/>
    <w:rsid w:val="00D85AF4"/>
    <w:rsid w:val="00D86D34"/>
    <w:rsid w:val="00D9250E"/>
    <w:rsid w:val="00D939BB"/>
    <w:rsid w:val="00D96C23"/>
    <w:rsid w:val="00DB58B9"/>
    <w:rsid w:val="00DB63B6"/>
    <w:rsid w:val="00DC441A"/>
    <w:rsid w:val="00DD3FEF"/>
    <w:rsid w:val="00DD71A0"/>
    <w:rsid w:val="00DE35F4"/>
    <w:rsid w:val="00DE4CA3"/>
    <w:rsid w:val="00DE7BCA"/>
    <w:rsid w:val="00DF09BD"/>
    <w:rsid w:val="00DF55C1"/>
    <w:rsid w:val="00DF5BFF"/>
    <w:rsid w:val="00E02F9B"/>
    <w:rsid w:val="00E04844"/>
    <w:rsid w:val="00E077B9"/>
    <w:rsid w:val="00E07D54"/>
    <w:rsid w:val="00E07F5E"/>
    <w:rsid w:val="00E24A43"/>
    <w:rsid w:val="00E24DFF"/>
    <w:rsid w:val="00E252B0"/>
    <w:rsid w:val="00E42FFB"/>
    <w:rsid w:val="00E44705"/>
    <w:rsid w:val="00E44865"/>
    <w:rsid w:val="00E4698A"/>
    <w:rsid w:val="00E5139C"/>
    <w:rsid w:val="00E518F6"/>
    <w:rsid w:val="00E5587F"/>
    <w:rsid w:val="00E56A71"/>
    <w:rsid w:val="00E61822"/>
    <w:rsid w:val="00E62B40"/>
    <w:rsid w:val="00E66C62"/>
    <w:rsid w:val="00E674EF"/>
    <w:rsid w:val="00E70CA8"/>
    <w:rsid w:val="00E71F9D"/>
    <w:rsid w:val="00E76044"/>
    <w:rsid w:val="00E77557"/>
    <w:rsid w:val="00E8142E"/>
    <w:rsid w:val="00E853EB"/>
    <w:rsid w:val="00E875C0"/>
    <w:rsid w:val="00E93AA0"/>
    <w:rsid w:val="00E9408E"/>
    <w:rsid w:val="00EA27BD"/>
    <w:rsid w:val="00EB2D85"/>
    <w:rsid w:val="00EB375A"/>
    <w:rsid w:val="00EC2D4D"/>
    <w:rsid w:val="00EC3582"/>
    <w:rsid w:val="00ED268D"/>
    <w:rsid w:val="00ED2E7F"/>
    <w:rsid w:val="00ED4FCC"/>
    <w:rsid w:val="00ED56A1"/>
    <w:rsid w:val="00EE18E4"/>
    <w:rsid w:val="00EE2F78"/>
    <w:rsid w:val="00EE3121"/>
    <w:rsid w:val="00EE4688"/>
    <w:rsid w:val="00EE5EBA"/>
    <w:rsid w:val="00EF0D1D"/>
    <w:rsid w:val="00F0078C"/>
    <w:rsid w:val="00F02284"/>
    <w:rsid w:val="00F05BC9"/>
    <w:rsid w:val="00F11D58"/>
    <w:rsid w:val="00F121E3"/>
    <w:rsid w:val="00F14005"/>
    <w:rsid w:val="00F148D2"/>
    <w:rsid w:val="00F16FBF"/>
    <w:rsid w:val="00F20432"/>
    <w:rsid w:val="00F25FAD"/>
    <w:rsid w:val="00F261A8"/>
    <w:rsid w:val="00F26249"/>
    <w:rsid w:val="00F26848"/>
    <w:rsid w:val="00F31317"/>
    <w:rsid w:val="00F32074"/>
    <w:rsid w:val="00F37893"/>
    <w:rsid w:val="00F42AC0"/>
    <w:rsid w:val="00F43F3E"/>
    <w:rsid w:val="00F456BB"/>
    <w:rsid w:val="00F501DB"/>
    <w:rsid w:val="00F548AC"/>
    <w:rsid w:val="00F55AFE"/>
    <w:rsid w:val="00F56935"/>
    <w:rsid w:val="00F57E58"/>
    <w:rsid w:val="00F6085B"/>
    <w:rsid w:val="00F610D5"/>
    <w:rsid w:val="00F62F42"/>
    <w:rsid w:val="00F6588F"/>
    <w:rsid w:val="00F70234"/>
    <w:rsid w:val="00F70B23"/>
    <w:rsid w:val="00F750B6"/>
    <w:rsid w:val="00F853A7"/>
    <w:rsid w:val="00F91338"/>
    <w:rsid w:val="00F95E56"/>
    <w:rsid w:val="00FA0CC3"/>
    <w:rsid w:val="00FA1289"/>
    <w:rsid w:val="00FA2267"/>
    <w:rsid w:val="00FA4018"/>
    <w:rsid w:val="00FB4B13"/>
    <w:rsid w:val="00FB674D"/>
    <w:rsid w:val="00FC05E0"/>
    <w:rsid w:val="00FC45DE"/>
    <w:rsid w:val="00FC4842"/>
    <w:rsid w:val="00FD0E67"/>
    <w:rsid w:val="00FD3127"/>
    <w:rsid w:val="00FD5AA9"/>
    <w:rsid w:val="00FE26AF"/>
    <w:rsid w:val="00FF1A65"/>
    <w:rsid w:val="00FF65B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42E62"/>
    <w:pPr>
      <w:spacing w:after="0" w:line="240" w:lineRule="auto"/>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6C36B6"/>
    <w:pPr>
      <w:tabs>
        <w:tab w:val="center" w:pos="4536"/>
        <w:tab w:val="right" w:pos="9072"/>
      </w:tabs>
    </w:pPr>
  </w:style>
  <w:style w:type="character" w:customStyle="1" w:styleId="ZhlavChar">
    <w:name w:val="Záhlaví Char"/>
    <w:basedOn w:val="Standardnpsmoodstavce"/>
    <w:link w:val="Zhlav"/>
    <w:uiPriority w:val="99"/>
    <w:semiHidden/>
    <w:rsid w:val="00D42E62"/>
    <w:rPr>
      <w:sz w:val="24"/>
      <w:szCs w:val="24"/>
    </w:rPr>
  </w:style>
  <w:style w:type="paragraph" w:styleId="Zpat">
    <w:name w:val="footer"/>
    <w:basedOn w:val="Normln"/>
    <w:link w:val="ZpatChar"/>
    <w:uiPriority w:val="99"/>
    <w:rsid w:val="006C36B6"/>
    <w:pPr>
      <w:tabs>
        <w:tab w:val="center" w:pos="4536"/>
        <w:tab w:val="right" w:pos="9072"/>
      </w:tabs>
    </w:pPr>
  </w:style>
  <w:style w:type="character" w:customStyle="1" w:styleId="ZpatChar">
    <w:name w:val="Zápatí Char"/>
    <w:basedOn w:val="Standardnpsmoodstavce"/>
    <w:link w:val="Zpat"/>
    <w:uiPriority w:val="99"/>
    <w:rsid w:val="00D42E62"/>
    <w:rPr>
      <w:sz w:val="24"/>
      <w:szCs w:val="24"/>
    </w:rPr>
  </w:style>
  <w:style w:type="paragraph" w:customStyle="1" w:styleId="adresa">
    <w:name w:val="adresa"/>
    <w:basedOn w:val="Normln"/>
    <w:link w:val="adresaChar"/>
    <w:uiPriority w:val="99"/>
    <w:rsid w:val="006C36B6"/>
    <w:pPr>
      <w:jc w:val="both"/>
    </w:pPr>
    <w:rPr>
      <w:rFonts w:ascii="Arial" w:hAnsi="Arial" w:cs="Arial"/>
      <w:sz w:val="21"/>
      <w:szCs w:val="21"/>
      <w:lang w:eastAsia="en-US"/>
    </w:rPr>
  </w:style>
  <w:style w:type="character" w:customStyle="1" w:styleId="adresaChar">
    <w:name w:val="adresa Char"/>
    <w:basedOn w:val="Standardnpsmoodstavce"/>
    <w:link w:val="adresa"/>
    <w:uiPriority w:val="99"/>
    <w:locked/>
    <w:rsid w:val="006C36B6"/>
    <w:rPr>
      <w:rFonts w:ascii="Arial" w:eastAsia="Times New Roman" w:hAnsi="Arial" w:cs="Arial"/>
      <w:sz w:val="18"/>
      <w:szCs w:val="18"/>
      <w:lang w:val="cs-CZ" w:eastAsia="en-US"/>
    </w:rPr>
  </w:style>
  <w:style w:type="paragraph" w:customStyle="1" w:styleId="odvolacka">
    <w:name w:val="odvolacka"/>
    <w:basedOn w:val="Normln"/>
    <w:link w:val="odvolackaChar"/>
    <w:uiPriority w:val="99"/>
    <w:rsid w:val="006C36B6"/>
    <w:pPr>
      <w:jc w:val="both"/>
    </w:pPr>
    <w:rPr>
      <w:rFonts w:ascii="Arial" w:hAnsi="Arial" w:cs="Arial"/>
      <w:sz w:val="16"/>
      <w:szCs w:val="16"/>
      <w:lang w:eastAsia="en-US"/>
    </w:rPr>
  </w:style>
  <w:style w:type="character" w:customStyle="1" w:styleId="odvolackaChar">
    <w:name w:val="odvolacka Char"/>
    <w:basedOn w:val="Standardnpsmoodstavce"/>
    <w:link w:val="odvolacka"/>
    <w:uiPriority w:val="99"/>
    <w:locked/>
    <w:rsid w:val="006C36B6"/>
    <w:rPr>
      <w:rFonts w:ascii="Arial" w:eastAsia="Times New Roman" w:hAnsi="Arial" w:cs="Arial"/>
      <w:sz w:val="18"/>
      <w:szCs w:val="18"/>
      <w:lang w:val="cs-CZ" w:eastAsia="en-US"/>
    </w:rPr>
  </w:style>
  <w:style w:type="paragraph" w:customStyle="1" w:styleId="Style1">
    <w:name w:val="Style1"/>
    <w:basedOn w:val="Normln"/>
    <w:uiPriority w:val="99"/>
    <w:rsid w:val="00276CDF"/>
    <w:pPr>
      <w:jc w:val="both"/>
    </w:pPr>
    <w:rPr>
      <w:rFonts w:ascii="Arial" w:hAnsi="Arial" w:cs="Arial"/>
      <w:color w:val="575757"/>
      <w:sz w:val="16"/>
      <w:szCs w:val="16"/>
      <w:lang w:eastAsia="en-US"/>
    </w:rPr>
  </w:style>
  <w:style w:type="character" w:customStyle="1" w:styleId="Drobnpsmo">
    <w:name w:val="Drobné písmo"/>
    <w:basedOn w:val="Standardnpsmoodstavce"/>
    <w:uiPriority w:val="99"/>
    <w:rsid w:val="004823CC"/>
    <w:rPr>
      <w:rFonts w:cs="Times New Roman"/>
      <w:sz w:val="17"/>
      <w:szCs w:val="17"/>
    </w:rPr>
  </w:style>
  <w:style w:type="paragraph" w:customStyle="1" w:styleId="zpat0">
    <w:name w:val="zápatí"/>
    <w:basedOn w:val="Normln"/>
    <w:uiPriority w:val="99"/>
    <w:rsid w:val="002E3507"/>
    <w:pPr>
      <w:pBdr>
        <w:left w:val="single" w:sz="18" w:space="12" w:color="D92910"/>
      </w:pBdr>
      <w:autoSpaceDE w:val="0"/>
      <w:autoSpaceDN w:val="0"/>
      <w:adjustRightInd w:val="0"/>
    </w:pPr>
    <w:rPr>
      <w:rFonts w:ascii="Calibri Light" w:hAnsi="Calibri Light" w:cs="Myriad Pro Light"/>
      <w:color w:val="000000"/>
      <w:sz w:val="16"/>
      <w:szCs w:val="16"/>
      <w:lang w:eastAsia="en-US"/>
    </w:rPr>
  </w:style>
  <w:style w:type="character" w:styleId="Zvraznn">
    <w:name w:val="Emphasis"/>
    <w:basedOn w:val="Standardnpsmoodstavce"/>
    <w:uiPriority w:val="99"/>
    <w:qFormat/>
    <w:rsid w:val="00DE35F4"/>
    <w:rPr>
      <w:rFonts w:ascii="Calibri" w:hAnsi="Calibri" w:cs="Times New Roman"/>
      <w:b/>
      <w:iCs/>
      <w:sz w:val="22"/>
    </w:rPr>
  </w:style>
  <w:style w:type="paragraph" w:styleId="Bezmezer">
    <w:name w:val="No Spacing"/>
    <w:uiPriority w:val="99"/>
    <w:qFormat/>
    <w:rsid w:val="00DE35F4"/>
    <w:pPr>
      <w:spacing w:after="0" w:line="240" w:lineRule="auto"/>
    </w:pPr>
    <w:rPr>
      <w:rFonts w:ascii="Calibri" w:hAnsi="Calibri"/>
      <w:sz w:val="20"/>
      <w:lang w:eastAsia="en-US"/>
    </w:rPr>
  </w:style>
  <w:style w:type="paragraph" w:styleId="Zkladntext">
    <w:name w:val="Body Text"/>
    <w:aliases w:val="()odstaved"/>
    <w:basedOn w:val="Normln"/>
    <w:link w:val="ZkladntextChar"/>
    <w:rsid w:val="001333C5"/>
    <w:rPr>
      <w:rFonts w:ascii="Arial" w:hAnsi="Arial" w:cs="Arial"/>
      <w:b/>
      <w:bCs/>
      <w:sz w:val="22"/>
      <w:szCs w:val="20"/>
    </w:rPr>
  </w:style>
  <w:style w:type="character" w:customStyle="1" w:styleId="ZkladntextChar">
    <w:name w:val="Základní text Char"/>
    <w:aliases w:val="()odstaved Char"/>
    <w:basedOn w:val="Standardnpsmoodstavce"/>
    <w:link w:val="Zkladntext"/>
    <w:rsid w:val="001333C5"/>
    <w:rPr>
      <w:rFonts w:ascii="Arial" w:hAnsi="Arial" w:cs="Arial"/>
      <w:b/>
      <w:bCs/>
      <w:szCs w:val="20"/>
    </w:rPr>
  </w:style>
  <w:style w:type="paragraph" w:styleId="Zkladntextodsazen">
    <w:name w:val="Body Text Indent"/>
    <w:basedOn w:val="Normln"/>
    <w:link w:val="ZkladntextodsazenChar"/>
    <w:uiPriority w:val="99"/>
    <w:rsid w:val="001333C5"/>
    <w:pPr>
      <w:spacing w:before="120" w:line="240" w:lineRule="atLeast"/>
      <w:ind w:left="709"/>
    </w:pPr>
    <w:rPr>
      <w:sz w:val="20"/>
      <w:szCs w:val="20"/>
    </w:rPr>
  </w:style>
  <w:style w:type="character" w:customStyle="1" w:styleId="ZkladntextodsazenChar">
    <w:name w:val="Základní text odsazený Char"/>
    <w:basedOn w:val="Standardnpsmoodstavce"/>
    <w:link w:val="Zkladntextodsazen"/>
    <w:uiPriority w:val="99"/>
    <w:rsid w:val="001333C5"/>
    <w:rPr>
      <w:sz w:val="20"/>
      <w:szCs w:val="20"/>
    </w:rPr>
  </w:style>
  <w:style w:type="paragraph" w:customStyle="1" w:styleId="seznam">
    <w:name w:val="seznam"/>
    <w:rsid w:val="001333C5"/>
    <w:pPr>
      <w:overflowPunct w:val="0"/>
      <w:autoSpaceDE w:val="0"/>
      <w:autoSpaceDN w:val="0"/>
      <w:adjustRightInd w:val="0"/>
      <w:spacing w:before="120" w:after="0" w:line="240" w:lineRule="auto"/>
      <w:ind w:left="851"/>
      <w:textAlignment w:val="baseline"/>
    </w:pPr>
    <w:rPr>
      <w:color w:val="000000"/>
      <w:sz w:val="20"/>
      <w:szCs w:val="20"/>
      <w:lang w:val="en-US"/>
    </w:rPr>
  </w:style>
  <w:style w:type="paragraph" w:customStyle="1" w:styleId="Default">
    <w:name w:val="Default"/>
    <w:rsid w:val="005F5E99"/>
    <w:pPr>
      <w:autoSpaceDE w:val="0"/>
      <w:autoSpaceDN w:val="0"/>
      <w:adjustRightInd w:val="0"/>
      <w:spacing w:after="0" w:line="240" w:lineRule="auto"/>
    </w:pPr>
    <w:rPr>
      <w:rFonts w:ascii="Century Gothic" w:hAnsi="Century Gothic" w:cs="Century Gothic"/>
      <w:color w:val="000000"/>
      <w:sz w:val="24"/>
      <w:szCs w:val="24"/>
    </w:rPr>
  </w:style>
  <w:style w:type="paragraph" w:styleId="Zkladntextodsazen2">
    <w:name w:val="Body Text Indent 2"/>
    <w:basedOn w:val="Normln"/>
    <w:link w:val="Zkladntextodsazen2Char"/>
    <w:uiPriority w:val="99"/>
    <w:semiHidden/>
    <w:unhideWhenUsed/>
    <w:rsid w:val="007F00B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7F00BC"/>
    <w:rPr>
      <w:sz w:val="24"/>
      <w:szCs w:val="24"/>
    </w:rPr>
  </w:style>
  <w:style w:type="paragraph" w:styleId="Zkladntext3">
    <w:name w:val="Body Text 3"/>
    <w:basedOn w:val="Normln"/>
    <w:link w:val="Zkladntext3Char"/>
    <w:rsid w:val="00A54938"/>
    <w:pPr>
      <w:spacing w:after="120" w:line="276" w:lineRule="auto"/>
      <w:jc w:val="both"/>
    </w:pPr>
    <w:rPr>
      <w:rFonts w:ascii="Arial" w:eastAsia="Calibri" w:hAnsi="Arial"/>
      <w:sz w:val="16"/>
      <w:szCs w:val="16"/>
      <w:lang w:eastAsia="en-US"/>
    </w:rPr>
  </w:style>
  <w:style w:type="character" w:customStyle="1" w:styleId="Zkladntext3Char">
    <w:name w:val="Základní text 3 Char"/>
    <w:basedOn w:val="Standardnpsmoodstavce"/>
    <w:link w:val="Zkladntext3"/>
    <w:rsid w:val="00A54938"/>
    <w:rPr>
      <w:rFonts w:ascii="Arial" w:eastAsia="Calibri" w:hAnsi="Arial"/>
      <w:sz w:val="16"/>
      <w:szCs w:val="16"/>
      <w:lang w:eastAsia="en-US"/>
    </w:rPr>
  </w:style>
  <w:style w:type="paragraph" w:styleId="Odstavecseseznamem">
    <w:name w:val="List Paragraph"/>
    <w:basedOn w:val="Normln"/>
    <w:uiPriority w:val="34"/>
    <w:qFormat/>
    <w:rsid w:val="0089799C"/>
    <w:pPr>
      <w:ind w:left="720"/>
      <w:contextualSpacing/>
    </w:pPr>
  </w:style>
</w:styles>
</file>

<file path=word/webSettings.xml><?xml version="1.0" encoding="utf-8"?>
<w:webSettings xmlns:r="http://schemas.openxmlformats.org/officeDocument/2006/relationships" xmlns:w="http://schemas.openxmlformats.org/wordprocessingml/2006/main">
  <w:divs>
    <w:div w:id="694188531">
      <w:marLeft w:val="0"/>
      <w:marRight w:val="0"/>
      <w:marTop w:val="0"/>
      <w:marBottom w:val="0"/>
      <w:divBdr>
        <w:top w:val="none" w:sz="0" w:space="0" w:color="auto"/>
        <w:left w:val="none" w:sz="0" w:space="0" w:color="auto"/>
        <w:bottom w:val="none" w:sz="0" w:space="0" w:color="auto"/>
        <w:right w:val="none" w:sz="0" w:space="0" w:color="auto"/>
      </w:divBdr>
    </w:div>
    <w:div w:id="694188532">
      <w:marLeft w:val="0"/>
      <w:marRight w:val="0"/>
      <w:marTop w:val="0"/>
      <w:marBottom w:val="0"/>
      <w:divBdr>
        <w:top w:val="none" w:sz="0" w:space="0" w:color="auto"/>
        <w:left w:val="none" w:sz="0" w:space="0" w:color="auto"/>
        <w:bottom w:val="none" w:sz="0" w:space="0" w:color="auto"/>
        <w:right w:val="none" w:sz="0" w:space="0" w:color="auto"/>
      </w:divBdr>
    </w:div>
    <w:div w:id="694188533">
      <w:marLeft w:val="0"/>
      <w:marRight w:val="0"/>
      <w:marTop w:val="0"/>
      <w:marBottom w:val="0"/>
      <w:divBdr>
        <w:top w:val="none" w:sz="0" w:space="0" w:color="auto"/>
        <w:left w:val="none" w:sz="0" w:space="0" w:color="auto"/>
        <w:bottom w:val="none" w:sz="0" w:space="0" w:color="auto"/>
        <w:right w:val="none" w:sz="0" w:space="0" w:color="auto"/>
      </w:divBdr>
    </w:div>
    <w:div w:id="694188534">
      <w:marLeft w:val="0"/>
      <w:marRight w:val="0"/>
      <w:marTop w:val="0"/>
      <w:marBottom w:val="0"/>
      <w:divBdr>
        <w:top w:val="none" w:sz="0" w:space="0" w:color="auto"/>
        <w:left w:val="none" w:sz="0" w:space="0" w:color="auto"/>
        <w:bottom w:val="none" w:sz="0" w:space="0" w:color="auto"/>
        <w:right w:val="none" w:sz="0" w:space="0" w:color="auto"/>
      </w:divBdr>
    </w:div>
    <w:div w:id="694188535">
      <w:marLeft w:val="0"/>
      <w:marRight w:val="0"/>
      <w:marTop w:val="0"/>
      <w:marBottom w:val="0"/>
      <w:divBdr>
        <w:top w:val="none" w:sz="0" w:space="0" w:color="auto"/>
        <w:left w:val="none" w:sz="0" w:space="0" w:color="auto"/>
        <w:bottom w:val="none" w:sz="0" w:space="0" w:color="auto"/>
        <w:right w:val="none" w:sz="0" w:space="0" w:color="auto"/>
      </w:divBdr>
    </w:div>
    <w:div w:id="6941885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3</Pages>
  <Words>1457</Words>
  <Characters>8601</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vt:vector>
  </TitlesOfParts>
  <Company>Národní památkový ústav</Company>
  <LinksUpToDate>false</LinksUpToDate>
  <CharactersWithSpaces>10038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NPÚ</dc:creator>
  <cp:lastModifiedBy>Dana</cp:lastModifiedBy>
  <cp:revision>64</cp:revision>
  <cp:lastPrinted>2018-03-14T16:20:00Z</cp:lastPrinted>
  <dcterms:created xsi:type="dcterms:W3CDTF">2018-08-19T11:10:00Z</dcterms:created>
  <dcterms:modified xsi:type="dcterms:W3CDTF">2018-08-21T07:17:00Z</dcterms:modified>
</cp:coreProperties>
</file>